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D51D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F015B" w:rsidRPr="002F015B">
        <w:rPr>
          <w:rFonts w:ascii="Arial" w:hAnsi="Arial" w:cs="Arial"/>
          <w:b/>
          <w:sz w:val="24"/>
          <w:szCs w:val="24"/>
        </w:rPr>
        <w:t>RP-210396</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D51D1">
        <w:rPr>
          <w:rFonts w:ascii="Arial" w:hAnsi="Arial" w:cs="Arial"/>
          <w:b/>
          <w:sz w:val="24"/>
        </w:rPr>
        <w:t>March 16-26</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4E46A0" w:rsidRDefault="00D45B2F" w:rsidP="00D45B2F">
      <w:pPr>
        <w:tabs>
          <w:tab w:val="left" w:pos="567"/>
        </w:tabs>
        <w:rPr>
          <w:rFonts w:ascii="Arial" w:hAnsi="Arial" w:cs="Arial"/>
          <w:lang w:eastAsia="ja-JP"/>
        </w:rPr>
      </w:pPr>
      <w:r w:rsidRPr="00EF4800">
        <w:rPr>
          <w:rFonts w:ascii="Arial" w:hAnsi="Arial" w:cs="Arial"/>
          <w:b/>
        </w:rPr>
        <w:t>Agenda it</w:t>
      </w:r>
      <w:r w:rsidRPr="004E46A0">
        <w:rPr>
          <w:rFonts w:ascii="Arial" w:hAnsi="Arial" w:cs="Arial"/>
          <w:b/>
        </w:rPr>
        <w:t>em:</w:t>
      </w:r>
      <w:r w:rsidRPr="004E46A0">
        <w:rPr>
          <w:rFonts w:ascii="Arial" w:hAnsi="Arial" w:cs="Arial"/>
        </w:rPr>
        <w:tab/>
      </w:r>
      <w:r w:rsidR="00F86A73" w:rsidRPr="004E46A0">
        <w:rPr>
          <w:rFonts w:ascii="Arial" w:hAnsi="Arial" w:cs="Arial"/>
        </w:rPr>
        <w:tab/>
      </w:r>
      <w:r w:rsidR="00EF4800" w:rsidRPr="004E46A0">
        <w:rPr>
          <w:rFonts w:ascii="Arial" w:hAnsi="Arial" w:cs="Arial"/>
        </w:rPr>
        <w:tab/>
      </w:r>
      <w:r w:rsidR="000B1E84" w:rsidRPr="000B1E84">
        <w:rPr>
          <w:rFonts w:ascii="Arial" w:hAnsi="Arial" w:cs="Arial"/>
          <w:lang w:eastAsia="ja-JP"/>
        </w:rPr>
        <w:t>9.6.7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4E46A0" w:rsidRPr="004E46A0" w:rsidTr="00871653">
        <w:tc>
          <w:tcPr>
            <w:tcW w:w="2436" w:type="dxa"/>
            <w:shd w:val="clear" w:color="auto" w:fill="auto"/>
          </w:tcPr>
          <w:p w:rsidR="00593315" w:rsidRPr="004E46A0" w:rsidRDefault="00C21339" w:rsidP="001A248F">
            <w:pPr>
              <w:tabs>
                <w:tab w:val="left" w:pos="567"/>
              </w:tabs>
              <w:spacing w:after="0"/>
              <w:rPr>
                <w:rFonts w:ascii="Arial" w:hAnsi="Arial" w:cs="Arial"/>
                <w:b/>
              </w:rPr>
            </w:pPr>
            <w:r w:rsidRPr="004E46A0">
              <w:rPr>
                <w:rFonts w:ascii="Arial" w:hAnsi="Arial" w:cs="Arial"/>
                <w:b/>
              </w:rPr>
              <w:t xml:space="preserve">WI / SI </w:t>
            </w:r>
            <w:r w:rsidR="00593315" w:rsidRPr="004E46A0">
              <w:rPr>
                <w:rFonts w:ascii="Arial" w:hAnsi="Arial" w:cs="Arial"/>
                <w:b/>
              </w:rPr>
              <w:t>Name</w:t>
            </w:r>
          </w:p>
        </w:tc>
        <w:tc>
          <w:tcPr>
            <w:tcW w:w="7650" w:type="dxa"/>
            <w:gridSpan w:val="5"/>
          </w:tcPr>
          <w:p w:rsidR="00593315" w:rsidRPr="004E46A0" w:rsidRDefault="00D84F77" w:rsidP="001A248F">
            <w:pPr>
              <w:tabs>
                <w:tab w:val="left" w:pos="567"/>
              </w:tabs>
              <w:spacing w:after="0"/>
              <w:rPr>
                <w:rFonts w:ascii="Arial" w:hAnsi="Arial" w:cs="Arial"/>
              </w:rPr>
            </w:pPr>
            <w:r w:rsidRPr="00D84F77">
              <w:rPr>
                <w:rFonts w:ascii="Arial" w:hAnsi="Arial" w:cs="Arial"/>
              </w:rPr>
              <w:t>Study on enhancement of RAN slicing for NR</w:t>
            </w:r>
          </w:p>
        </w:tc>
      </w:tr>
      <w:tr w:rsidR="004E46A0" w:rsidRPr="004E46A0" w:rsidTr="00871653">
        <w:tc>
          <w:tcPr>
            <w:tcW w:w="2436" w:type="dxa"/>
            <w:shd w:val="clear" w:color="auto" w:fill="auto"/>
          </w:tcPr>
          <w:p w:rsidR="00871653" w:rsidRPr="004E46A0" w:rsidRDefault="00871653" w:rsidP="001A248F">
            <w:pPr>
              <w:tabs>
                <w:tab w:val="left" w:pos="567"/>
              </w:tabs>
              <w:spacing w:after="0"/>
              <w:rPr>
                <w:rFonts w:ascii="Arial" w:hAnsi="Arial" w:cs="Arial"/>
                <w:bCs/>
              </w:rPr>
            </w:pPr>
            <w:r w:rsidRPr="004E46A0">
              <w:rPr>
                <w:rFonts w:ascii="Arial" w:hAnsi="Arial" w:cs="Arial"/>
                <w:bCs/>
              </w:rPr>
              <w:t>included in this status report</w:t>
            </w:r>
          </w:p>
        </w:tc>
        <w:tc>
          <w:tcPr>
            <w:tcW w:w="1846" w:type="dxa"/>
          </w:tcPr>
          <w:p w:rsidR="00871653" w:rsidRPr="004E46A0" w:rsidRDefault="00871653" w:rsidP="001A248F">
            <w:pPr>
              <w:tabs>
                <w:tab w:val="left" w:pos="567"/>
              </w:tabs>
              <w:spacing w:after="0"/>
              <w:rPr>
                <w:rFonts w:ascii="Arial" w:hAnsi="Arial" w:cs="Arial"/>
                <w:lang w:eastAsia="ja-JP"/>
              </w:rPr>
            </w:pPr>
            <w:r w:rsidRPr="004E46A0">
              <w:rPr>
                <w:rFonts w:ascii="Arial" w:hAnsi="Arial" w:cs="Arial"/>
              </w:rPr>
              <w:t>Study Item:</w:t>
            </w:r>
            <w:r w:rsidRPr="004E46A0">
              <w:rPr>
                <w:rFonts w:ascii="Arial" w:hAnsi="Arial" w:cs="Arial" w:hint="eastAsia"/>
                <w:lang w:eastAsia="ja-JP"/>
              </w:rPr>
              <w:t xml:space="preserve"> </w:t>
            </w:r>
          </w:p>
          <w:p w:rsidR="00871653" w:rsidRPr="004E46A0" w:rsidRDefault="00871653" w:rsidP="001A248F">
            <w:pPr>
              <w:tabs>
                <w:tab w:val="left" w:pos="567"/>
              </w:tabs>
              <w:spacing w:after="0"/>
              <w:rPr>
                <w:rFonts w:ascii="Arial" w:hAnsi="Arial" w:cs="Arial"/>
              </w:rPr>
            </w:pPr>
            <w:r w:rsidRPr="004E46A0">
              <w:rPr>
                <w:rFonts w:ascii="Arial" w:hAnsi="Arial" w:cs="Arial" w:hint="eastAsia"/>
                <w:lang w:eastAsia="ja-JP"/>
              </w:rPr>
              <w:t>Yes</w:t>
            </w:r>
          </w:p>
        </w:tc>
        <w:tc>
          <w:tcPr>
            <w:tcW w:w="1842" w:type="dxa"/>
          </w:tcPr>
          <w:p w:rsidR="00871653" w:rsidRPr="004E46A0" w:rsidRDefault="00871653" w:rsidP="001A248F">
            <w:pPr>
              <w:tabs>
                <w:tab w:val="left" w:pos="567"/>
              </w:tabs>
              <w:spacing w:after="0"/>
              <w:rPr>
                <w:rFonts w:ascii="Arial" w:hAnsi="Arial" w:cs="Arial"/>
                <w:lang w:eastAsia="ja-JP"/>
              </w:rPr>
            </w:pPr>
            <w:r w:rsidRPr="004E46A0">
              <w:rPr>
                <w:rFonts w:ascii="Arial" w:hAnsi="Arial" w:cs="Arial"/>
              </w:rPr>
              <w:t>Core part:</w:t>
            </w:r>
            <w:r w:rsidRPr="004E46A0">
              <w:rPr>
                <w:rFonts w:ascii="Arial" w:hAnsi="Arial" w:cs="Arial"/>
                <w:lang w:eastAsia="ja-JP"/>
              </w:rPr>
              <w:t xml:space="preserve"> </w:t>
            </w:r>
          </w:p>
          <w:p w:rsidR="00871653" w:rsidRPr="004E46A0" w:rsidRDefault="00871653" w:rsidP="001A248F">
            <w:pPr>
              <w:tabs>
                <w:tab w:val="left" w:pos="567"/>
              </w:tabs>
              <w:spacing w:after="0"/>
              <w:rPr>
                <w:rFonts w:ascii="Arial" w:hAnsi="Arial" w:cs="Arial"/>
                <w:lang w:eastAsia="ja-JP"/>
              </w:rPr>
            </w:pPr>
            <w:r w:rsidRPr="004E46A0">
              <w:rPr>
                <w:rFonts w:ascii="Arial" w:hAnsi="Arial" w:cs="Arial"/>
                <w:lang w:eastAsia="ja-JP"/>
              </w:rPr>
              <w:t>No</w:t>
            </w:r>
          </w:p>
        </w:tc>
        <w:tc>
          <w:tcPr>
            <w:tcW w:w="2309" w:type="dxa"/>
            <w:gridSpan w:val="2"/>
          </w:tcPr>
          <w:p w:rsidR="00871653" w:rsidRPr="004E46A0" w:rsidRDefault="00871653" w:rsidP="001A248F">
            <w:pPr>
              <w:tabs>
                <w:tab w:val="left" w:pos="567"/>
              </w:tabs>
              <w:spacing w:after="0"/>
              <w:rPr>
                <w:rFonts w:ascii="Arial" w:hAnsi="Arial" w:cs="Arial"/>
              </w:rPr>
            </w:pPr>
            <w:r w:rsidRPr="004E46A0">
              <w:rPr>
                <w:rFonts w:ascii="Arial" w:hAnsi="Arial" w:cs="Arial"/>
              </w:rPr>
              <w:t>Performance part:</w:t>
            </w:r>
          </w:p>
          <w:p w:rsidR="00871653" w:rsidRPr="004E46A0" w:rsidRDefault="00871653" w:rsidP="0036248C">
            <w:pPr>
              <w:tabs>
                <w:tab w:val="left" w:pos="567"/>
              </w:tabs>
              <w:spacing w:after="0"/>
              <w:rPr>
                <w:rFonts w:ascii="Arial" w:hAnsi="Arial" w:cs="Arial"/>
                <w:lang w:eastAsia="ja-JP"/>
              </w:rPr>
            </w:pPr>
            <w:r w:rsidRPr="004E46A0">
              <w:rPr>
                <w:rFonts w:ascii="Arial" w:hAnsi="Arial" w:cs="Arial"/>
                <w:lang w:eastAsia="ja-JP"/>
              </w:rPr>
              <w:t>No</w:t>
            </w:r>
          </w:p>
        </w:tc>
        <w:tc>
          <w:tcPr>
            <w:tcW w:w="1653" w:type="dxa"/>
          </w:tcPr>
          <w:p w:rsidR="00871653" w:rsidRPr="004E46A0" w:rsidRDefault="00871653" w:rsidP="001A248F">
            <w:pPr>
              <w:tabs>
                <w:tab w:val="left" w:pos="567"/>
              </w:tabs>
              <w:spacing w:after="0"/>
              <w:rPr>
                <w:rFonts w:ascii="Arial" w:hAnsi="Arial" w:cs="Arial"/>
              </w:rPr>
            </w:pPr>
            <w:r w:rsidRPr="004E46A0">
              <w:rPr>
                <w:rFonts w:ascii="Arial" w:hAnsi="Arial" w:cs="Arial"/>
              </w:rPr>
              <w:t>Testing part:</w:t>
            </w:r>
          </w:p>
          <w:p w:rsidR="00871653" w:rsidRPr="004E46A0" w:rsidRDefault="00871653" w:rsidP="0036248C">
            <w:pPr>
              <w:tabs>
                <w:tab w:val="left" w:pos="567"/>
              </w:tabs>
              <w:spacing w:after="0"/>
              <w:rPr>
                <w:rFonts w:ascii="Arial" w:hAnsi="Arial" w:cs="Arial"/>
                <w:lang w:eastAsia="ja-JP"/>
              </w:rPr>
            </w:pPr>
            <w:r w:rsidRPr="004E46A0">
              <w:rPr>
                <w:rFonts w:ascii="Arial" w:hAnsi="Arial" w:cs="Arial" w:hint="eastAsia"/>
                <w:lang w:eastAsia="ja-JP"/>
              </w:rPr>
              <w:t>No</w:t>
            </w:r>
          </w:p>
        </w:tc>
      </w:tr>
      <w:tr w:rsidR="004E46A0" w:rsidRPr="004E46A0" w:rsidTr="00871653">
        <w:tc>
          <w:tcPr>
            <w:tcW w:w="2436" w:type="dxa"/>
          </w:tcPr>
          <w:p w:rsidR="007D267A" w:rsidRPr="004E46A0" w:rsidRDefault="007D267A" w:rsidP="007D267A">
            <w:pPr>
              <w:tabs>
                <w:tab w:val="left" w:pos="567"/>
              </w:tabs>
              <w:spacing w:after="0"/>
              <w:rPr>
                <w:rFonts w:ascii="Arial" w:hAnsi="Arial" w:cs="Arial"/>
                <w:b/>
              </w:rPr>
            </w:pPr>
            <w:r w:rsidRPr="004E46A0">
              <w:rPr>
                <w:rFonts w:ascii="Arial" w:hAnsi="Arial" w:cs="Arial"/>
                <w:b/>
              </w:rPr>
              <w:t>Acronym</w:t>
            </w:r>
          </w:p>
        </w:tc>
        <w:tc>
          <w:tcPr>
            <w:tcW w:w="7650" w:type="dxa"/>
            <w:gridSpan w:val="5"/>
          </w:tcPr>
          <w:p w:rsidR="007D267A" w:rsidRPr="004E46A0" w:rsidRDefault="007D267A" w:rsidP="007D267A">
            <w:pPr>
              <w:tabs>
                <w:tab w:val="left" w:pos="567"/>
              </w:tabs>
              <w:spacing w:after="0"/>
              <w:rPr>
                <w:rFonts w:ascii="Arial" w:hAnsi="Arial" w:cs="Arial"/>
              </w:rPr>
            </w:pPr>
            <w:r w:rsidRPr="004E46A0">
              <w:rPr>
                <w:rFonts w:ascii="Arial" w:hAnsi="Arial" w:cs="Arial"/>
              </w:rPr>
              <w:t>FS_NR_</w:t>
            </w:r>
            <w:r w:rsidRPr="004E46A0">
              <w:rPr>
                <w:rFonts w:ascii="Arial" w:eastAsia="宋体" w:hAnsi="Arial" w:cs="Arial" w:hint="eastAsia"/>
              </w:rPr>
              <w:t>S</w:t>
            </w:r>
            <w:r w:rsidRPr="004E46A0">
              <w:rPr>
                <w:rFonts w:ascii="Arial" w:hAnsi="Arial" w:cs="Arial"/>
              </w:rPr>
              <w:t>lice</w:t>
            </w:r>
          </w:p>
        </w:tc>
      </w:tr>
      <w:tr w:rsidR="004E46A0" w:rsidRPr="004E46A0" w:rsidTr="00871653">
        <w:tc>
          <w:tcPr>
            <w:tcW w:w="2436" w:type="dxa"/>
          </w:tcPr>
          <w:p w:rsidR="007D267A" w:rsidRPr="004E46A0" w:rsidRDefault="007D267A" w:rsidP="007D267A">
            <w:pPr>
              <w:tabs>
                <w:tab w:val="left" w:pos="567"/>
              </w:tabs>
              <w:spacing w:after="0"/>
              <w:rPr>
                <w:rFonts w:ascii="Arial" w:hAnsi="Arial" w:cs="Arial"/>
                <w:b/>
              </w:rPr>
            </w:pPr>
            <w:r w:rsidRPr="004E46A0">
              <w:rPr>
                <w:rFonts w:ascii="Arial" w:hAnsi="Arial" w:cs="Arial"/>
                <w:b/>
              </w:rPr>
              <w:t>Unique ID</w:t>
            </w:r>
          </w:p>
        </w:tc>
        <w:tc>
          <w:tcPr>
            <w:tcW w:w="7650" w:type="dxa"/>
            <w:gridSpan w:val="5"/>
          </w:tcPr>
          <w:p w:rsidR="007D267A" w:rsidRPr="004E46A0" w:rsidRDefault="007D267A" w:rsidP="007D267A">
            <w:pPr>
              <w:tabs>
                <w:tab w:val="left" w:pos="567"/>
              </w:tabs>
              <w:spacing w:after="0"/>
              <w:rPr>
                <w:rFonts w:ascii="Arial" w:hAnsi="Arial" w:cs="Arial"/>
                <w:lang w:eastAsia="ja-JP"/>
              </w:rPr>
            </w:pPr>
            <w:r w:rsidRPr="004E46A0">
              <w:rPr>
                <w:rFonts w:ascii="Arial" w:hAnsi="Arial" w:cs="Arial"/>
                <w:lang w:eastAsia="ja-JP"/>
              </w:rPr>
              <w:t>860039</w:t>
            </w:r>
          </w:p>
        </w:tc>
      </w:tr>
      <w:tr w:rsidR="007D267A" w:rsidRPr="008836AC" w:rsidTr="00871653">
        <w:tc>
          <w:tcPr>
            <w:tcW w:w="2436" w:type="dxa"/>
          </w:tcPr>
          <w:p w:rsidR="007D267A" w:rsidRPr="008836AC" w:rsidRDefault="007D267A" w:rsidP="007D267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7D267A" w:rsidRPr="008836AC" w:rsidRDefault="007D267A" w:rsidP="007D267A">
            <w:pPr>
              <w:tabs>
                <w:tab w:val="left" w:pos="567"/>
              </w:tabs>
              <w:spacing w:after="0"/>
              <w:rPr>
                <w:rFonts w:ascii="Arial" w:hAnsi="Arial" w:cs="Arial"/>
                <w:lang w:eastAsia="ja-JP"/>
              </w:rPr>
            </w:pPr>
            <w:r w:rsidRPr="00242627">
              <w:rPr>
                <w:rFonts w:ascii="Arial" w:hAnsi="Arial" w:cs="Arial"/>
                <w:lang w:eastAsia="ja-JP"/>
              </w:rPr>
              <w:t>RP-201612</w:t>
            </w:r>
          </w:p>
        </w:tc>
      </w:tr>
      <w:tr w:rsidR="007D267A" w:rsidRPr="008836AC" w:rsidTr="00871653">
        <w:tc>
          <w:tcPr>
            <w:tcW w:w="2436" w:type="dxa"/>
          </w:tcPr>
          <w:p w:rsidR="007D267A" w:rsidRDefault="007D267A" w:rsidP="007D267A">
            <w:pPr>
              <w:tabs>
                <w:tab w:val="left" w:pos="567"/>
              </w:tabs>
              <w:spacing w:after="0"/>
              <w:rPr>
                <w:rFonts w:ascii="Arial" w:hAnsi="Arial" w:cs="Arial"/>
                <w:b/>
              </w:rPr>
            </w:pPr>
            <w:r>
              <w:rPr>
                <w:rFonts w:ascii="Arial" w:hAnsi="Arial" w:cs="Arial"/>
                <w:b/>
              </w:rPr>
              <w:t>Target Completion Date</w:t>
            </w:r>
          </w:p>
          <w:p w:rsidR="007D267A" w:rsidRPr="008836AC" w:rsidRDefault="007D267A" w:rsidP="007D267A">
            <w:pPr>
              <w:tabs>
                <w:tab w:val="left" w:pos="567"/>
              </w:tabs>
              <w:spacing w:after="0"/>
              <w:rPr>
                <w:rFonts w:ascii="Arial" w:hAnsi="Arial" w:cs="Arial"/>
                <w:b/>
              </w:rPr>
            </w:pPr>
            <w:r>
              <w:rPr>
                <w:rFonts w:ascii="Arial" w:hAnsi="Arial" w:cs="Arial"/>
                <w:b/>
              </w:rPr>
              <w:t>(indicate if changed)</w:t>
            </w:r>
          </w:p>
        </w:tc>
        <w:tc>
          <w:tcPr>
            <w:tcW w:w="1846" w:type="dxa"/>
          </w:tcPr>
          <w:p w:rsidR="007D267A" w:rsidRDefault="007D267A" w:rsidP="007D267A">
            <w:pPr>
              <w:tabs>
                <w:tab w:val="left" w:pos="567"/>
              </w:tabs>
              <w:spacing w:after="0"/>
              <w:rPr>
                <w:rFonts w:ascii="Arial" w:hAnsi="Arial" w:cs="Arial"/>
                <w:lang w:eastAsia="ja-JP"/>
              </w:rPr>
            </w:pPr>
            <w:r>
              <w:rPr>
                <w:rFonts w:ascii="Arial" w:hAnsi="Arial" w:cs="Arial"/>
                <w:lang w:eastAsia="ja-JP"/>
              </w:rPr>
              <w:t xml:space="preserve">Study Item: </w:t>
            </w:r>
          </w:p>
          <w:p w:rsidR="007D267A" w:rsidRPr="00392972" w:rsidRDefault="001227D1" w:rsidP="007D267A">
            <w:pPr>
              <w:tabs>
                <w:tab w:val="left" w:pos="567"/>
              </w:tabs>
              <w:spacing w:after="0"/>
              <w:rPr>
                <w:rFonts w:ascii="Arial" w:eastAsiaTheme="minorEastAsia" w:hAnsi="Arial" w:cs="Arial"/>
                <w:color w:val="FF0000"/>
                <w:lang w:eastAsia="zh-CN"/>
              </w:rPr>
            </w:pPr>
            <w:r w:rsidRPr="00392972">
              <w:rPr>
                <w:rFonts w:ascii="Arial" w:hAnsi="Arial" w:cs="Arial"/>
                <w:color w:val="FF0000"/>
                <w:lang w:eastAsia="ja-JP"/>
              </w:rPr>
              <w:t>0</w:t>
            </w:r>
            <w:r w:rsidRPr="00392972">
              <w:rPr>
                <w:rFonts w:ascii="Arial" w:eastAsiaTheme="minorEastAsia" w:hAnsi="Arial" w:cs="Arial" w:hint="eastAsia"/>
                <w:color w:val="FF0000"/>
                <w:lang w:eastAsia="zh-CN"/>
              </w:rPr>
              <w:t>6</w:t>
            </w:r>
            <w:r w:rsidR="007D267A" w:rsidRPr="00392972">
              <w:rPr>
                <w:rFonts w:ascii="Arial" w:hAnsi="Arial" w:cs="Arial"/>
                <w:color w:val="FF0000"/>
                <w:lang w:eastAsia="ja-JP"/>
              </w:rPr>
              <w:t>/2021</w:t>
            </w:r>
          </w:p>
          <w:p w:rsidR="001227D1" w:rsidRPr="001227D1" w:rsidRDefault="001227D1" w:rsidP="007D267A">
            <w:pPr>
              <w:tabs>
                <w:tab w:val="left" w:pos="567"/>
              </w:tabs>
              <w:spacing w:after="0"/>
              <w:rPr>
                <w:rFonts w:ascii="Arial" w:eastAsiaTheme="minorEastAsia" w:hAnsi="Arial" w:cs="Arial"/>
                <w:color w:val="ED7D31" w:themeColor="accent2"/>
                <w:lang w:eastAsia="zh-CN"/>
              </w:rPr>
            </w:pPr>
            <w:r w:rsidRPr="00392972">
              <w:rPr>
                <w:rFonts w:ascii="Arial" w:eastAsiaTheme="minorEastAsia" w:hAnsi="Arial" w:cs="Arial" w:hint="eastAsia"/>
                <w:color w:val="FF0000"/>
                <w:lang w:eastAsia="zh-CN"/>
              </w:rPr>
              <w:t>(changed)</w:t>
            </w:r>
          </w:p>
        </w:tc>
        <w:tc>
          <w:tcPr>
            <w:tcW w:w="1842" w:type="dxa"/>
          </w:tcPr>
          <w:p w:rsidR="007D267A" w:rsidRDefault="007D267A" w:rsidP="007D267A">
            <w:pPr>
              <w:tabs>
                <w:tab w:val="left" w:pos="567"/>
              </w:tabs>
              <w:spacing w:after="0"/>
              <w:rPr>
                <w:rFonts w:ascii="Arial" w:hAnsi="Arial" w:cs="Arial"/>
                <w:lang w:eastAsia="ja-JP"/>
              </w:rPr>
            </w:pPr>
            <w:r>
              <w:rPr>
                <w:rFonts w:ascii="Arial" w:hAnsi="Arial" w:cs="Arial"/>
                <w:lang w:eastAsia="ja-JP"/>
              </w:rPr>
              <w:t xml:space="preserve">Core part: </w:t>
            </w:r>
          </w:p>
          <w:p w:rsidR="007D267A" w:rsidRPr="008836AC" w:rsidRDefault="007D267A" w:rsidP="007D267A">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2268" w:type="dxa"/>
          </w:tcPr>
          <w:p w:rsidR="007D267A" w:rsidRDefault="007D267A" w:rsidP="007D267A">
            <w:pPr>
              <w:tabs>
                <w:tab w:val="left" w:pos="567"/>
              </w:tabs>
              <w:spacing w:after="0"/>
              <w:rPr>
                <w:rFonts w:ascii="Arial" w:hAnsi="Arial" w:cs="Arial"/>
                <w:lang w:eastAsia="ja-JP"/>
              </w:rPr>
            </w:pPr>
            <w:r>
              <w:rPr>
                <w:rFonts w:ascii="Arial" w:hAnsi="Arial" w:cs="Arial"/>
                <w:lang w:eastAsia="ja-JP"/>
              </w:rPr>
              <w:t xml:space="preserve">Performance part: </w:t>
            </w:r>
          </w:p>
          <w:p w:rsidR="007D267A" w:rsidRPr="008836AC" w:rsidRDefault="007D267A" w:rsidP="007D267A">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rsidR="007D267A" w:rsidRDefault="007D267A" w:rsidP="007D267A">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rsidR="007D267A" w:rsidRPr="006A7BCB" w:rsidRDefault="007D267A" w:rsidP="007D267A">
            <w:pPr>
              <w:tabs>
                <w:tab w:val="left" w:pos="567"/>
              </w:tabs>
              <w:spacing w:after="0"/>
              <w:rPr>
                <w:rFonts w:ascii="Arial" w:hAnsi="Arial" w:cs="Arial"/>
                <w:highlight w:val="yellow"/>
                <w:lang w:eastAsia="ja-JP"/>
              </w:rPr>
            </w:pPr>
            <w:r>
              <w:rPr>
                <w:rFonts w:ascii="Arial" w:eastAsia="等线" w:hAnsi="Arial" w:cs="Arial" w:hint="eastAsia"/>
              </w:rPr>
              <w:t>N</w:t>
            </w:r>
            <w:r>
              <w:rPr>
                <w:rFonts w:ascii="Arial" w:eastAsia="等线" w:hAnsi="Arial" w:cs="Arial"/>
              </w:rPr>
              <w:t>/A</w:t>
            </w:r>
          </w:p>
        </w:tc>
      </w:tr>
      <w:tr w:rsidR="007D267A" w:rsidRPr="008836AC" w:rsidTr="00871653">
        <w:tc>
          <w:tcPr>
            <w:tcW w:w="2436" w:type="dxa"/>
          </w:tcPr>
          <w:p w:rsidR="007D267A" w:rsidRDefault="007D267A" w:rsidP="007D267A">
            <w:pPr>
              <w:tabs>
                <w:tab w:val="left" w:pos="567"/>
              </w:tabs>
              <w:spacing w:after="0"/>
              <w:rPr>
                <w:rFonts w:ascii="Arial" w:hAnsi="Arial" w:cs="Arial"/>
                <w:b/>
              </w:rPr>
            </w:pPr>
            <w:r>
              <w:rPr>
                <w:rFonts w:ascii="Arial" w:hAnsi="Arial" w:cs="Arial"/>
                <w:b/>
              </w:rPr>
              <w:t>Overall Completion level</w:t>
            </w:r>
          </w:p>
        </w:tc>
        <w:tc>
          <w:tcPr>
            <w:tcW w:w="1846" w:type="dxa"/>
          </w:tcPr>
          <w:p w:rsidR="007D267A" w:rsidRDefault="007D267A" w:rsidP="007D267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7D267A" w:rsidRDefault="007D267A" w:rsidP="007D267A">
            <w:pPr>
              <w:tabs>
                <w:tab w:val="left" w:pos="567"/>
              </w:tabs>
              <w:spacing w:after="0"/>
              <w:rPr>
                <w:rFonts w:ascii="Arial" w:hAnsi="Arial" w:cs="Arial"/>
                <w:color w:val="FF0000"/>
                <w:lang w:eastAsia="ja-JP"/>
              </w:rPr>
            </w:pPr>
            <w:r>
              <w:rPr>
                <w:rFonts w:ascii="Arial" w:hAnsi="Arial" w:cs="Arial"/>
                <w:color w:val="FF0000"/>
                <w:lang w:eastAsia="ja-JP"/>
              </w:rPr>
              <w:t>Overall: 90%</w:t>
            </w:r>
          </w:p>
          <w:p w:rsidR="007D267A" w:rsidRDefault="007D267A" w:rsidP="007D267A">
            <w:pPr>
              <w:tabs>
                <w:tab w:val="left" w:pos="567"/>
              </w:tabs>
              <w:spacing w:after="0"/>
              <w:rPr>
                <w:rFonts w:ascii="Arial" w:eastAsiaTheme="minorEastAsia" w:hAnsi="Arial" w:cs="Arial"/>
                <w:color w:val="FF0000"/>
                <w:lang w:eastAsia="zh-CN"/>
              </w:rPr>
            </w:pPr>
            <w:r w:rsidRPr="007D267A">
              <w:rPr>
                <w:rFonts w:ascii="Arial" w:hAnsi="Arial" w:cs="Arial" w:hint="eastAsia"/>
                <w:color w:val="00B050"/>
                <w:kern w:val="2"/>
                <w:sz w:val="21"/>
                <w:szCs w:val="22"/>
                <w:lang w:val="en-US" w:eastAsia="ja-JP"/>
              </w:rPr>
              <w:t>R</w:t>
            </w:r>
            <w:r w:rsidRPr="007D267A">
              <w:rPr>
                <w:rFonts w:ascii="Arial" w:hAnsi="Arial" w:cs="Arial"/>
                <w:color w:val="00B050"/>
                <w:kern w:val="2"/>
                <w:sz w:val="21"/>
                <w:szCs w:val="22"/>
                <w:lang w:val="en-US" w:eastAsia="ja-JP"/>
              </w:rPr>
              <w:t>AN2:  100%</w:t>
            </w:r>
          </w:p>
          <w:p w:rsidR="007D267A" w:rsidRPr="007D267A" w:rsidRDefault="007D267A" w:rsidP="007D267A">
            <w:pPr>
              <w:tabs>
                <w:tab w:val="left" w:pos="567"/>
              </w:tabs>
              <w:spacing w:after="0"/>
              <w:rPr>
                <w:rFonts w:ascii="Arial" w:eastAsiaTheme="minorEastAsia" w:hAnsi="Arial" w:cs="Arial"/>
                <w:lang w:eastAsia="zh-CN"/>
              </w:rPr>
            </w:pPr>
            <w:r>
              <w:rPr>
                <w:rFonts w:ascii="Arial" w:eastAsiaTheme="minorEastAsia" w:hAnsi="Arial" w:cs="Arial" w:hint="eastAsia"/>
                <w:color w:val="FF0000"/>
                <w:lang w:eastAsia="zh-CN"/>
              </w:rPr>
              <w:t>R</w:t>
            </w:r>
            <w:r>
              <w:rPr>
                <w:rFonts w:ascii="Arial" w:eastAsiaTheme="minorEastAsia" w:hAnsi="Arial" w:cs="Arial"/>
                <w:color w:val="FF0000"/>
                <w:lang w:eastAsia="zh-CN"/>
              </w:rPr>
              <w:t xml:space="preserve">AN3:  </w:t>
            </w:r>
            <w:r w:rsidR="003F1A3F">
              <w:rPr>
                <w:rFonts w:ascii="Arial" w:eastAsiaTheme="minorEastAsia" w:hAnsi="Arial" w:cs="Arial"/>
                <w:color w:val="FF0000"/>
                <w:lang w:eastAsia="zh-CN"/>
              </w:rPr>
              <w:t xml:space="preserve"> </w:t>
            </w:r>
            <w:r>
              <w:rPr>
                <w:rFonts w:ascii="Arial" w:eastAsiaTheme="minorEastAsia" w:hAnsi="Arial" w:cs="Arial"/>
                <w:color w:val="FF0000"/>
                <w:lang w:eastAsia="zh-CN"/>
              </w:rPr>
              <w:t>80%</w:t>
            </w:r>
          </w:p>
        </w:tc>
        <w:tc>
          <w:tcPr>
            <w:tcW w:w="1842" w:type="dxa"/>
          </w:tcPr>
          <w:p w:rsidR="007D267A" w:rsidRDefault="007D267A" w:rsidP="007D267A">
            <w:pPr>
              <w:tabs>
                <w:tab w:val="left" w:pos="567"/>
              </w:tabs>
              <w:spacing w:after="0"/>
              <w:rPr>
                <w:rFonts w:ascii="Arial" w:hAnsi="Arial" w:cs="Arial"/>
                <w:lang w:eastAsia="ja-JP"/>
              </w:rPr>
            </w:pPr>
            <w:r>
              <w:rPr>
                <w:rFonts w:ascii="Arial" w:hAnsi="Arial" w:cs="Arial"/>
                <w:lang w:eastAsia="ja-JP"/>
              </w:rPr>
              <w:t xml:space="preserve">Core part: </w:t>
            </w:r>
          </w:p>
          <w:p w:rsidR="007D267A" w:rsidRPr="008836AC" w:rsidRDefault="007D267A" w:rsidP="007D267A">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2268" w:type="dxa"/>
          </w:tcPr>
          <w:p w:rsidR="007D267A" w:rsidRDefault="007D267A" w:rsidP="007D267A">
            <w:pPr>
              <w:tabs>
                <w:tab w:val="left" w:pos="567"/>
              </w:tabs>
              <w:spacing w:after="0"/>
              <w:rPr>
                <w:rFonts w:ascii="Arial" w:hAnsi="Arial" w:cs="Arial"/>
                <w:lang w:eastAsia="ja-JP"/>
              </w:rPr>
            </w:pPr>
            <w:r>
              <w:rPr>
                <w:rFonts w:ascii="Arial" w:hAnsi="Arial" w:cs="Arial"/>
                <w:lang w:eastAsia="ja-JP"/>
              </w:rPr>
              <w:t xml:space="preserve">Performance Part: </w:t>
            </w:r>
          </w:p>
          <w:p w:rsidR="007D267A" w:rsidRPr="008836AC" w:rsidRDefault="007D267A" w:rsidP="007D267A">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rsidR="007D267A" w:rsidRPr="006A7BCB" w:rsidRDefault="007D267A" w:rsidP="007D267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eastAsia="等线" w:hAnsi="Arial" w:cs="Arial" w:hint="eastAsia"/>
              </w:rPr>
              <w:t>N</w:t>
            </w:r>
            <w:r>
              <w:rPr>
                <w:rFonts w:ascii="Arial" w:eastAsia="等线" w:hAnsi="Arial" w:cs="Arial"/>
              </w:rPr>
              <w:t>/A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3"/>
        <w:gridCol w:w="1332"/>
        <w:gridCol w:w="7352"/>
      </w:tblGrid>
      <w:tr w:rsidR="007B061F" w:rsidRPr="007B061F" w:rsidTr="007B061F">
        <w:tc>
          <w:tcPr>
            <w:tcW w:w="2745" w:type="dxa"/>
            <w:gridSpan w:val="2"/>
          </w:tcPr>
          <w:p w:rsidR="007B061F" w:rsidRPr="007B061F" w:rsidRDefault="007B061F" w:rsidP="007B061F">
            <w:pPr>
              <w:tabs>
                <w:tab w:val="left" w:pos="567"/>
              </w:tabs>
              <w:overflowPunct/>
              <w:autoSpaceDE/>
              <w:autoSpaceDN/>
              <w:adjustRightInd/>
              <w:spacing w:after="0"/>
              <w:textAlignment w:val="auto"/>
              <w:rPr>
                <w:rFonts w:ascii="Arial" w:eastAsia="微软雅黑" w:hAnsi="Arial" w:cs="Arial"/>
                <w:b/>
                <w:lang w:eastAsia="en-US"/>
              </w:rPr>
            </w:pPr>
            <w:r w:rsidRPr="007B061F">
              <w:rPr>
                <w:rFonts w:ascii="Arial" w:eastAsia="微软雅黑" w:hAnsi="Arial" w:cs="Arial"/>
                <w:b/>
                <w:lang w:eastAsia="en-US"/>
              </w:rPr>
              <w:t>Leading WG</w:t>
            </w:r>
          </w:p>
        </w:tc>
        <w:tc>
          <w:tcPr>
            <w:tcW w:w="7352" w:type="dxa"/>
          </w:tcPr>
          <w:p w:rsidR="007B061F" w:rsidRPr="007B061F" w:rsidRDefault="007B061F" w:rsidP="007B061F">
            <w:pPr>
              <w:tabs>
                <w:tab w:val="left" w:pos="567"/>
              </w:tabs>
              <w:overflowPunct/>
              <w:autoSpaceDE/>
              <w:autoSpaceDN/>
              <w:adjustRightInd/>
              <w:spacing w:after="0"/>
              <w:textAlignment w:val="auto"/>
              <w:rPr>
                <w:rFonts w:ascii="Arial" w:eastAsia="微软雅黑" w:hAnsi="Arial" w:cs="Arial"/>
                <w:color w:val="FF0000"/>
                <w:lang w:eastAsia="en-US"/>
              </w:rPr>
            </w:pPr>
            <w:r w:rsidRPr="007B061F">
              <w:rPr>
                <w:rFonts w:ascii="Arial" w:eastAsia="等线" w:hAnsi="Arial" w:cs="Arial" w:hint="eastAsia"/>
                <w:lang w:eastAsia="en-US"/>
              </w:rPr>
              <w:t>R</w:t>
            </w:r>
            <w:r w:rsidRPr="007B061F">
              <w:rPr>
                <w:rFonts w:ascii="Arial" w:eastAsia="等线" w:hAnsi="Arial" w:cs="Arial"/>
                <w:lang w:eastAsia="en-US"/>
              </w:rPr>
              <w:t>AN2</w:t>
            </w:r>
          </w:p>
        </w:tc>
      </w:tr>
      <w:tr w:rsidR="007B061F" w:rsidRPr="007B061F" w:rsidTr="007B061F">
        <w:tc>
          <w:tcPr>
            <w:tcW w:w="1413" w:type="dxa"/>
            <w:vMerge w:val="restart"/>
            <w:vAlign w:val="center"/>
          </w:tcPr>
          <w:p w:rsidR="007B061F" w:rsidRPr="007B061F" w:rsidRDefault="007B061F" w:rsidP="007B061F">
            <w:pPr>
              <w:tabs>
                <w:tab w:val="left" w:pos="567"/>
              </w:tabs>
              <w:overflowPunct/>
              <w:autoSpaceDE/>
              <w:autoSpaceDN/>
              <w:adjustRightInd/>
              <w:spacing w:after="0"/>
              <w:textAlignment w:val="auto"/>
              <w:rPr>
                <w:rFonts w:ascii="Arial" w:eastAsia="微软雅黑" w:hAnsi="Arial" w:cs="Arial"/>
                <w:b/>
                <w:lang w:eastAsia="en-US"/>
              </w:rPr>
            </w:pPr>
            <w:r w:rsidRPr="007B061F">
              <w:rPr>
                <w:rFonts w:ascii="Arial" w:eastAsia="微软雅黑" w:hAnsi="Arial" w:cs="Arial"/>
                <w:b/>
                <w:lang w:eastAsia="en-US"/>
              </w:rPr>
              <w:t>Rapporteur</w:t>
            </w:r>
          </w:p>
        </w:tc>
        <w:tc>
          <w:tcPr>
            <w:tcW w:w="1332" w:type="dxa"/>
          </w:tcPr>
          <w:p w:rsidR="007B061F" w:rsidRPr="007B061F" w:rsidRDefault="007B061F" w:rsidP="007B061F">
            <w:pPr>
              <w:tabs>
                <w:tab w:val="left" w:pos="567"/>
              </w:tabs>
              <w:overflowPunct/>
              <w:autoSpaceDE/>
              <w:autoSpaceDN/>
              <w:adjustRightInd/>
              <w:spacing w:after="0"/>
              <w:textAlignment w:val="auto"/>
              <w:rPr>
                <w:rFonts w:ascii="Arial" w:eastAsia="微软雅黑" w:hAnsi="Arial" w:cs="Arial"/>
                <w:b/>
                <w:lang w:eastAsia="en-US"/>
              </w:rPr>
            </w:pPr>
            <w:r w:rsidRPr="007B061F">
              <w:rPr>
                <w:rFonts w:ascii="Arial" w:eastAsia="微软雅黑" w:hAnsi="Arial" w:cs="Arial"/>
                <w:b/>
                <w:lang w:eastAsia="en-US"/>
              </w:rPr>
              <w:t>Name</w:t>
            </w:r>
          </w:p>
        </w:tc>
        <w:tc>
          <w:tcPr>
            <w:tcW w:w="7352" w:type="dxa"/>
          </w:tcPr>
          <w:p w:rsidR="007B061F" w:rsidRPr="007B061F" w:rsidRDefault="007B061F" w:rsidP="007B061F">
            <w:pPr>
              <w:tabs>
                <w:tab w:val="left" w:pos="567"/>
              </w:tabs>
              <w:overflowPunct/>
              <w:autoSpaceDE/>
              <w:autoSpaceDN/>
              <w:adjustRightInd/>
              <w:spacing w:after="0"/>
              <w:textAlignment w:val="auto"/>
              <w:rPr>
                <w:rFonts w:ascii="Arial" w:eastAsia="微软雅黑" w:hAnsi="Arial" w:cs="Arial"/>
                <w:lang w:eastAsia="ja-JP"/>
              </w:rPr>
            </w:pPr>
            <w:r w:rsidRPr="007B061F">
              <w:rPr>
                <w:rFonts w:ascii="Arial" w:eastAsia="等线" w:hAnsi="Arial" w:cs="Arial" w:hint="eastAsia"/>
                <w:lang w:eastAsia="en-US"/>
              </w:rPr>
              <w:t>N</w:t>
            </w:r>
            <w:r w:rsidRPr="007B061F">
              <w:rPr>
                <w:rFonts w:ascii="Arial" w:eastAsia="等线" w:hAnsi="Arial" w:cs="Arial"/>
                <w:lang w:eastAsia="en-US"/>
              </w:rPr>
              <w:t>ingyu Chen</w:t>
            </w:r>
          </w:p>
        </w:tc>
      </w:tr>
      <w:tr w:rsidR="007B061F" w:rsidRPr="007B061F" w:rsidTr="007B061F">
        <w:tc>
          <w:tcPr>
            <w:tcW w:w="1413" w:type="dxa"/>
            <w:vMerge/>
            <w:vAlign w:val="center"/>
          </w:tcPr>
          <w:p w:rsidR="007B061F" w:rsidRPr="007B061F" w:rsidRDefault="007B061F" w:rsidP="007B061F">
            <w:pPr>
              <w:tabs>
                <w:tab w:val="left" w:pos="567"/>
              </w:tabs>
              <w:overflowPunct/>
              <w:autoSpaceDE/>
              <w:autoSpaceDN/>
              <w:adjustRightInd/>
              <w:spacing w:after="0"/>
              <w:textAlignment w:val="auto"/>
              <w:rPr>
                <w:rFonts w:ascii="Arial" w:eastAsia="微软雅黑" w:hAnsi="Arial" w:cs="Arial"/>
                <w:b/>
                <w:lang w:eastAsia="en-US"/>
              </w:rPr>
            </w:pPr>
          </w:p>
        </w:tc>
        <w:tc>
          <w:tcPr>
            <w:tcW w:w="1332" w:type="dxa"/>
          </w:tcPr>
          <w:p w:rsidR="007B061F" w:rsidRPr="007B061F" w:rsidRDefault="007B061F" w:rsidP="007B061F">
            <w:pPr>
              <w:tabs>
                <w:tab w:val="left" w:pos="567"/>
              </w:tabs>
              <w:overflowPunct/>
              <w:autoSpaceDE/>
              <w:autoSpaceDN/>
              <w:adjustRightInd/>
              <w:spacing w:after="0"/>
              <w:textAlignment w:val="auto"/>
              <w:rPr>
                <w:rFonts w:ascii="Arial" w:eastAsia="微软雅黑" w:hAnsi="Arial" w:cs="Arial"/>
                <w:b/>
                <w:lang w:eastAsia="en-US"/>
              </w:rPr>
            </w:pPr>
            <w:r w:rsidRPr="007B061F">
              <w:rPr>
                <w:rFonts w:ascii="Arial" w:eastAsia="微软雅黑" w:hAnsi="Arial" w:cs="Arial"/>
                <w:b/>
                <w:lang w:eastAsia="en-US"/>
              </w:rPr>
              <w:t>Company</w:t>
            </w:r>
          </w:p>
        </w:tc>
        <w:tc>
          <w:tcPr>
            <w:tcW w:w="7352" w:type="dxa"/>
          </w:tcPr>
          <w:p w:rsidR="007B061F" w:rsidRPr="007B061F" w:rsidRDefault="007B061F" w:rsidP="007B061F">
            <w:pPr>
              <w:tabs>
                <w:tab w:val="left" w:pos="567"/>
              </w:tabs>
              <w:overflowPunct/>
              <w:autoSpaceDE/>
              <w:autoSpaceDN/>
              <w:adjustRightInd/>
              <w:spacing w:after="0"/>
              <w:textAlignment w:val="auto"/>
              <w:rPr>
                <w:rFonts w:ascii="Arial" w:eastAsia="等线" w:hAnsi="Arial" w:cs="Arial"/>
                <w:lang w:eastAsia="en-US"/>
              </w:rPr>
            </w:pPr>
            <w:r w:rsidRPr="007B061F">
              <w:rPr>
                <w:rFonts w:ascii="Arial" w:eastAsia="等线" w:hAnsi="Arial" w:cs="Arial" w:hint="eastAsia"/>
                <w:lang w:eastAsia="en-US"/>
              </w:rPr>
              <w:t>C</w:t>
            </w:r>
            <w:r w:rsidRPr="007B061F">
              <w:rPr>
                <w:rFonts w:ascii="Arial" w:eastAsia="等线" w:hAnsi="Arial" w:cs="Arial"/>
                <w:lang w:eastAsia="en-US"/>
              </w:rPr>
              <w:t>MCC</w:t>
            </w:r>
          </w:p>
        </w:tc>
      </w:tr>
      <w:tr w:rsidR="007B061F" w:rsidRPr="007B061F" w:rsidTr="007B061F">
        <w:tc>
          <w:tcPr>
            <w:tcW w:w="1413" w:type="dxa"/>
            <w:vMerge/>
            <w:vAlign w:val="center"/>
          </w:tcPr>
          <w:p w:rsidR="007B061F" w:rsidRPr="007B061F" w:rsidRDefault="007B061F" w:rsidP="007B061F">
            <w:pPr>
              <w:tabs>
                <w:tab w:val="left" w:pos="567"/>
              </w:tabs>
              <w:overflowPunct/>
              <w:autoSpaceDE/>
              <w:autoSpaceDN/>
              <w:adjustRightInd/>
              <w:spacing w:after="0"/>
              <w:textAlignment w:val="auto"/>
              <w:rPr>
                <w:rFonts w:ascii="Arial" w:eastAsia="微软雅黑" w:hAnsi="Arial" w:cs="Arial"/>
                <w:b/>
                <w:lang w:eastAsia="en-US"/>
              </w:rPr>
            </w:pPr>
          </w:p>
        </w:tc>
        <w:tc>
          <w:tcPr>
            <w:tcW w:w="1332" w:type="dxa"/>
          </w:tcPr>
          <w:p w:rsidR="007B061F" w:rsidRPr="007B061F" w:rsidRDefault="007B061F" w:rsidP="007B061F">
            <w:pPr>
              <w:tabs>
                <w:tab w:val="left" w:pos="567"/>
              </w:tabs>
              <w:overflowPunct/>
              <w:autoSpaceDE/>
              <w:autoSpaceDN/>
              <w:adjustRightInd/>
              <w:spacing w:after="0"/>
              <w:textAlignment w:val="auto"/>
              <w:rPr>
                <w:rFonts w:ascii="Arial" w:eastAsia="微软雅黑" w:hAnsi="Arial" w:cs="Arial"/>
                <w:b/>
                <w:lang w:eastAsia="en-US"/>
              </w:rPr>
            </w:pPr>
            <w:r w:rsidRPr="007B061F">
              <w:rPr>
                <w:rFonts w:ascii="Arial" w:eastAsia="微软雅黑" w:hAnsi="Arial" w:cs="Arial"/>
                <w:b/>
                <w:lang w:eastAsia="en-US"/>
              </w:rPr>
              <w:t>Email</w:t>
            </w:r>
          </w:p>
        </w:tc>
        <w:tc>
          <w:tcPr>
            <w:tcW w:w="7352" w:type="dxa"/>
          </w:tcPr>
          <w:p w:rsidR="007B061F" w:rsidRPr="007B061F" w:rsidRDefault="007B061F" w:rsidP="007B061F">
            <w:pPr>
              <w:tabs>
                <w:tab w:val="left" w:pos="567"/>
              </w:tabs>
              <w:overflowPunct/>
              <w:autoSpaceDE/>
              <w:autoSpaceDN/>
              <w:adjustRightInd/>
              <w:spacing w:after="0"/>
              <w:textAlignment w:val="auto"/>
              <w:rPr>
                <w:rFonts w:ascii="Arial" w:eastAsia="等线" w:hAnsi="Arial" w:cs="Arial"/>
                <w:lang w:eastAsia="en-US"/>
              </w:rPr>
            </w:pPr>
            <w:r w:rsidRPr="007B061F">
              <w:rPr>
                <w:rFonts w:ascii="Arial" w:eastAsia="等线" w:hAnsi="Arial" w:cs="Arial" w:hint="eastAsia"/>
                <w:lang w:eastAsia="en-US"/>
              </w:rPr>
              <w:t>c</w:t>
            </w:r>
            <w:r w:rsidRPr="007B061F">
              <w:rPr>
                <w:rFonts w:ascii="Arial" w:eastAsia="等线" w:hAnsi="Arial" w:cs="Arial"/>
                <w:lang w:eastAsia="en-US"/>
              </w:rPr>
              <w:t>henningyu@chinamobile.com</w:t>
            </w:r>
          </w:p>
        </w:tc>
      </w:tr>
      <w:tr w:rsidR="007B061F" w:rsidRPr="007B061F" w:rsidTr="007B061F">
        <w:tc>
          <w:tcPr>
            <w:tcW w:w="2745" w:type="dxa"/>
            <w:gridSpan w:val="2"/>
          </w:tcPr>
          <w:p w:rsidR="007B061F" w:rsidRPr="007B061F" w:rsidRDefault="007B061F" w:rsidP="007B061F">
            <w:pPr>
              <w:tabs>
                <w:tab w:val="left" w:pos="567"/>
              </w:tabs>
              <w:overflowPunct/>
              <w:autoSpaceDE/>
              <w:autoSpaceDN/>
              <w:adjustRightInd/>
              <w:spacing w:after="0"/>
              <w:textAlignment w:val="auto"/>
              <w:rPr>
                <w:rFonts w:ascii="Arial" w:eastAsia="微软雅黑" w:hAnsi="Arial" w:cs="Arial"/>
                <w:b/>
                <w:lang w:eastAsia="en-US"/>
              </w:rPr>
            </w:pPr>
            <w:r w:rsidRPr="007B061F">
              <w:rPr>
                <w:rFonts w:ascii="Arial" w:eastAsia="微软雅黑" w:hAnsi="Arial" w:cs="Arial"/>
                <w:b/>
                <w:lang w:eastAsia="en-US"/>
              </w:rPr>
              <w:t>Secondary WG</w:t>
            </w:r>
          </w:p>
        </w:tc>
        <w:tc>
          <w:tcPr>
            <w:tcW w:w="7352" w:type="dxa"/>
          </w:tcPr>
          <w:p w:rsidR="007B061F" w:rsidRPr="007B061F" w:rsidRDefault="007B061F" w:rsidP="007B061F">
            <w:pPr>
              <w:tabs>
                <w:tab w:val="left" w:pos="567"/>
              </w:tabs>
              <w:overflowPunct/>
              <w:autoSpaceDE/>
              <w:autoSpaceDN/>
              <w:adjustRightInd/>
              <w:spacing w:after="0"/>
              <w:textAlignment w:val="auto"/>
              <w:rPr>
                <w:rFonts w:ascii="Arial" w:eastAsia="微软雅黑" w:hAnsi="Arial" w:cs="Arial"/>
                <w:color w:val="FF0000"/>
                <w:lang w:eastAsia="en-US"/>
              </w:rPr>
            </w:pPr>
            <w:r w:rsidRPr="007B061F">
              <w:rPr>
                <w:rFonts w:ascii="Arial" w:eastAsia="等线" w:hAnsi="Arial" w:cs="Arial" w:hint="eastAsia"/>
                <w:lang w:eastAsia="en-US"/>
              </w:rPr>
              <w:t>R</w:t>
            </w:r>
            <w:r w:rsidRPr="007B061F">
              <w:rPr>
                <w:rFonts w:ascii="Arial" w:eastAsia="等线" w:hAnsi="Arial" w:cs="Arial"/>
                <w:lang w:eastAsia="en-US"/>
              </w:rPr>
              <w:t>AN3</w:t>
            </w:r>
          </w:p>
        </w:tc>
      </w:tr>
      <w:tr w:rsidR="007B061F" w:rsidRPr="007B061F" w:rsidTr="007B061F">
        <w:tc>
          <w:tcPr>
            <w:tcW w:w="1413" w:type="dxa"/>
            <w:vMerge w:val="restart"/>
            <w:vAlign w:val="center"/>
          </w:tcPr>
          <w:p w:rsidR="007B061F" w:rsidRPr="007B061F" w:rsidRDefault="007B061F" w:rsidP="007B061F">
            <w:pPr>
              <w:tabs>
                <w:tab w:val="left" w:pos="567"/>
              </w:tabs>
              <w:overflowPunct/>
              <w:autoSpaceDE/>
              <w:autoSpaceDN/>
              <w:adjustRightInd/>
              <w:spacing w:after="0"/>
              <w:textAlignment w:val="auto"/>
              <w:rPr>
                <w:rFonts w:ascii="Arial" w:eastAsia="微软雅黑" w:hAnsi="Arial" w:cs="Arial"/>
                <w:b/>
                <w:lang w:eastAsia="en-US"/>
              </w:rPr>
            </w:pPr>
          </w:p>
        </w:tc>
        <w:tc>
          <w:tcPr>
            <w:tcW w:w="1332" w:type="dxa"/>
          </w:tcPr>
          <w:p w:rsidR="007B061F" w:rsidRPr="007B061F" w:rsidRDefault="007B061F" w:rsidP="007B061F">
            <w:pPr>
              <w:tabs>
                <w:tab w:val="left" w:pos="567"/>
              </w:tabs>
              <w:overflowPunct/>
              <w:autoSpaceDE/>
              <w:autoSpaceDN/>
              <w:adjustRightInd/>
              <w:spacing w:after="0"/>
              <w:textAlignment w:val="auto"/>
              <w:rPr>
                <w:rFonts w:ascii="Arial" w:eastAsia="微软雅黑" w:hAnsi="Arial" w:cs="Arial"/>
                <w:b/>
                <w:lang w:eastAsia="en-US"/>
              </w:rPr>
            </w:pPr>
            <w:r w:rsidRPr="007B061F">
              <w:rPr>
                <w:rFonts w:ascii="Arial" w:eastAsia="微软雅黑" w:hAnsi="Arial" w:cs="Arial"/>
                <w:b/>
                <w:lang w:eastAsia="en-US"/>
              </w:rPr>
              <w:t>Name</w:t>
            </w:r>
          </w:p>
        </w:tc>
        <w:tc>
          <w:tcPr>
            <w:tcW w:w="7352" w:type="dxa"/>
          </w:tcPr>
          <w:p w:rsidR="007B061F" w:rsidRPr="007B061F" w:rsidRDefault="007B061F" w:rsidP="007B061F">
            <w:pPr>
              <w:tabs>
                <w:tab w:val="left" w:pos="567"/>
              </w:tabs>
              <w:overflowPunct/>
              <w:autoSpaceDE/>
              <w:autoSpaceDN/>
              <w:adjustRightInd/>
              <w:spacing w:after="0"/>
              <w:textAlignment w:val="auto"/>
              <w:rPr>
                <w:rFonts w:ascii="Arial" w:eastAsia="等线" w:hAnsi="Arial" w:cs="Arial"/>
                <w:lang w:eastAsia="en-US"/>
              </w:rPr>
            </w:pPr>
            <w:r w:rsidRPr="007B061F">
              <w:rPr>
                <w:rFonts w:ascii="Arial" w:eastAsia="等线" w:hAnsi="Arial" w:cs="Arial" w:hint="eastAsia"/>
                <w:lang w:eastAsia="en-US"/>
              </w:rPr>
              <w:t>D</w:t>
            </w:r>
            <w:r w:rsidRPr="007B061F">
              <w:rPr>
                <w:rFonts w:ascii="Arial" w:eastAsia="等线" w:hAnsi="Arial" w:cs="Arial"/>
                <w:lang w:eastAsia="en-US"/>
              </w:rPr>
              <w:t>apeng Li</w:t>
            </w:r>
          </w:p>
        </w:tc>
      </w:tr>
      <w:tr w:rsidR="007B061F" w:rsidRPr="007B061F" w:rsidTr="007B061F">
        <w:tc>
          <w:tcPr>
            <w:tcW w:w="1413" w:type="dxa"/>
            <w:vMerge/>
          </w:tcPr>
          <w:p w:rsidR="007B061F" w:rsidRPr="007B061F" w:rsidRDefault="007B061F" w:rsidP="007B061F">
            <w:pPr>
              <w:tabs>
                <w:tab w:val="left" w:pos="567"/>
              </w:tabs>
              <w:overflowPunct/>
              <w:autoSpaceDE/>
              <w:autoSpaceDN/>
              <w:adjustRightInd/>
              <w:spacing w:after="0"/>
              <w:textAlignment w:val="auto"/>
              <w:rPr>
                <w:rFonts w:ascii="Arial" w:eastAsia="微软雅黑" w:hAnsi="Arial" w:cs="Arial"/>
                <w:b/>
                <w:lang w:eastAsia="en-US"/>
              </w:rPr>
            </w:pPr>
          </w:p>
        </w:tc>
        <w:tc>
          <w:tcPr>
            <w:tcW w:w="1332" w:type="dxa"/>
          </w:tcPr>
          <w:p w:rsidR="007B061F" w:rsidRPr="007B061F" w:rsidRDefault="007B061F" w:rsidP="007B061F">
            <w:pPr>
              <w:tabs>
                <w:tab w:val="left" w:pos="567"/>
              </w:tabs>
              <w:overflowPunct/>
              <w:autoSpaceDE/>
              <w:autoSpaceDN/>
              <w:adjustRightInd/>
              <w:spacing w:after="0"/>
              <w:textAlignment w:val="auto"/>
              <w:rPr>
                <w:rFonts w:ascii="Arial" w:eastAsia="微软雅黑" w:hAnsi="Arial" w:cs="Arial"/>
                <w:b/>
                <w:lang w:eastAsia="en-US"/>
              </w:rPr>
            </w:pPr>
            <w:r w:rsidRPr="007B061F">
              <w:rPr>
                <w:rFonts w:ascii="Arial" w:eastAsia="微软雅黑" w:hAnsi="Arial" w:cs="Arial"/>
                <w:b/>
                <w:lang w:eastAsia="en-US"/>
              </w:rPr>
              <w:t>Company</w:t>
            </w:r>
          </w:p>
        </w:tc>
        <w:tc>
          <w:tcPr>
            <w:tcW w:w="7352" w:type="dxa"/>
          </w:tcPr>
          <w:p w:rsidR="007B061F" w:rsidRPr="007B061F" w:rsidRDefault="007B061F" w:rsidP="007B061F">
            <w:pPr>
              <w:tabs>
                <w:tab w:val="left" w:pos="567"/>
              </w:tabs>
              <w:overflowPunct/>
              <w:autoSpaceDE/>
              <w:autoSpaceDN/>
              <w:adjustRightInd/>
              <w:spacing w:after="0"/>
              <w:textAlignment w:val="auto"/>
              <w:rPr>
                <w:rFonts w:ascii="Arial" w:eastAsia="微软雅黑" w:hAnsi="Arial" w:cs="Arial"/>
                <w:lang w:eastAsia="ja-JP"/>
              </w:rPr>
            </w:pPr>
            <w:r w:rsidRPr="007B061F">
              <w:rPr>
                <w:rFonts w:ascii="Arial" w:eastAsia="等线" w:hAnsi="Arial" w:cs="Arial"/>
                <w:lang w:eastAsia="en-US"/>
              </w:rPr>
              <w:t>ZTE</w:t>
            </w:r>
          </w:p>
        </w:tc>
      </w:tr>
      <w:tr w:rsidR="007B061F" w:rsidRPr="007B061F" w:rsidTr="007B061F">
        <w:tc>
          <w:tcPr>
            <w:tcW w:w="1413" w:type="dxa"/>
            <w:vMerge/>
          </w:tcPr>
          <w:p w:rsidR="007B061F" w:rsidRPr="007B061F" w:rsidRDefault="007B061F" w:rsidP="007B061F">
            <w:pPr>
              <w:tabs>
                <w:tab w:val="left" w:pos="567"/>
              </w:tabs>
              <w:overflowPunct/>
              <w:autoSpaceDE/>
              <w:autoSpaceDN/>
              <w:adjustRightInd/>
              <w:spacing w:after="0"/>
              <w:textAlignment w:val="auto"/>
              <w:rPr>
                <w:rFonts w:ascii="Arial" w:eastAsia="微软雅黑" w:hAnsi="Arial" w:cs="Arial"/>
                <w:b/>
                <w:lang w:eastAsia="en-US"/>
              </w:rPr>
            </w:pPr>
          </w:p>
        </w:tc>
        <w:tc>
          <w:tcPr>
            <w:tcW w:w="1332" w:type="dxa"/>
          </w:tcPr>
          <w:p w:rsidR="007B061F" w:rsidRPr="007B061F" w:rsidRDefault="007B061F" w:rsidP="007B061F">
            <w:pPr>
              <w:tabs>
                <w:tab w:val="left" w:pos="567"/>
              </w:tabs>
              <w:overflowPunct/>
              <w:autoSpaceDE/>
              <w:autoSpaceDN/>
              <w:adjustRightInd/>
              <w:spacing w:after="0"/>
              <w:textAlignment w:val="auto"/>
              <w:rPr>
                <w:rFonts w:ascii="Arial" w:eastAsia="微软雅黑" w:hAnsi="Arial" w:cs="Arial"/>
                <w:b/>
                <w:lang w:eastAsia="en-US"/>
              </w:rPr>
            </w:pPr>
            <w:r w:rsidRPr="007B061F">
              <w:rPr>
                <w:rFonts w:ascii="Arial" w:eastAsia="微软雅黑" w:hAnsi="Arial" w:cs="Arial"/>
                <w:b/>
                <w:lang w:eastAsia="en-US"/>
              </w:rPr>
              <w:t>Email</w:t>
            </w:r>
          </w:p>
        </w:tc>
        <w:tc>
          <w:tcPr>
            <w:tcW w:w="7352" w:type="dxa"/>
          </w:tcPr>
          <w:p w:rsidR="007B061F" w:rsidRPr="007B061F" w:rsidRDefault="007B061F" w:rsidP="007B061F">
            <w:pPr>
              <w:tabs>
                <w:tab w:val="left" w:pos="567"/>
              </w:tabs>
              <w:overflowPunct/>
              <w:autoSpaceDE/>
              <w:autoSpaceDN/>
              <w:adjustRightInd/>
              <w:spacing w:after="0"/>
              <w:textAlignment w:val="auto"/>
              <w:rPr>
                <w:rFonts w:ascii="Arial" w:eastAsia="微软雅黑" w:hAnsi="Arial" w:cs="Arial"/>
                <w:lang w:eastAsia="en-US"/>
              </w:rPr>
            </w:pPr>
            <w:r w:rsidRPr="007B061F">
              <w:rPr>
                <w:rFonts w:ascii="Arial" w:eastAsia="微软雅黑" w:hAnsi="Arial" w:cs="Arial"/>
                <w:lang w:eastAsia="en-US"/>
              </w:rPr>
              <w:t>li.dapeng@zte.com.cn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E25B78">
              <w:rPr>
                <w:rFonts w:hint="eastAsia"/>
                <w:lang w:eastAsia="ja-JP"/>
              </w:rPr>
              <w:t>Yes</w:t>
            </w:r>
          </w:p>
        </w:tc>
      </w:tr>
    </w:tbl>
    <w:p w:rsidR="00D22398" w:rsidRDefault="00D22398" w:rsidP="0039390A">
      <w:pPr>
        <w:spacing w:after="0"/>
        <w:rPr>
          <w:rFonts w:ascii="Arial" w:hAnsi="Arial" w:cs="Arial"/>
        </w:rPr>
      </w:pP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009FB" w:rsidRPr="00C966E6" w:rsidRDefault="000009FB" w:rsidP="000009FB">
      <w:pPr>
        <w:spacing w:after="0"/>
        <w:rPr>
          <w:rFonts w:ascii="Arial" w:eastAsiaTheme="minorEastAsia" w:hAnsi="Arial" w:cs="Arial"/>
          <w:lang w:eastAsia="zh-CN"/>
        </w:rPr>
      </w:pPr>
    </w:p>
    <w:p w:rsidR="000009FB" w:rsidRDefault="00204A90" w:rsidP="000009FB">
      <w:pPr>
        <w:spacing w:after="0"/>
        <w:rPr>
          <w:rFonts w:ascii="Arial" w:hAnsi="Arial" w:cs="Arial"/>
        </w:rPr>
      </w:pPr>
      <w:r>
        <w:rPr>
          <w:rFonts w:ascii="Arial" w:eastAsiaTheme="minorEastAsia" w:hAnsi="Arial" w:cs="Arial"/>
          <w:lang w:eastAsia="zh-CN"/>
        </w:rPr>
        <w:t>T</w:t>
      </w:r>
      <w:r w:rsidR="000009FB">
        <w:rPr>
          <w:rFonts w:ascii="Arial" w:eastAsiaTheme="minorEastAsia" w:hAnsi="Arial" w:cs="Arial"/>
          <w:lang w:eastAsia="zh-CN"/>
        </w:rPr>
        <w:t>he SI need to be extended with one quarter in RAN3</w:t>
      </w:r>
      <w:r w:rsidR="000009FB" w:rsidRPr="000009FB">
        <w:rPr>
          <w:rFonts w:ascii="Arial" w:hAnsi="Arial" w:cs="Arial"/>
        </w:rPr>
        <w:t xml:space="preserve"> and do down-selection during the extended SI.</w:t>
      </w:r>
      <w:r w:rsidR="000009FB">
        <w:rPr>
          <w:rFonts w:ascii="Arial" w:hAnsi="Arial" w:cs="Arial"/>
        </w:rPr>
        <w:t xml:space="preserve"> And since RAN2 has concluded the SI and extending the RAN3 part would not impact the start of normative work in RAN2, the normative work in RAN2 can be started in </w:t>
      </w:r>
      <w:r w:rsidR="0071120C">
        <w:rPr>
          <w:rFonts w:ascii="Arial" w:hAnsi="Arial" w:cs="Arial"/>
        </w:rPr>
        <w:t>Apr.</w:t>
      </w:r>
      <w:r w:rsidR="00916915">
        <w:rPr>
          <w:rFonts w:ascii="Arial" w:hAnsi="Arial" w:cs="Arial"/>
        </w:rPr>
        <w:t xml:space="preserve"> </w:t>
      </w:r>
      <w:r w:rsidR="000009FB">
        <w:rPr>
          <w:rFonts w:ascii="Arial" w:hAnsi="Arial" w:cs="Arial"/>
        </w:rPr>
        <w:t>2021.</w:t>
      </w: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701410" w:rsidRDefault="00701410" w:rsidP="00701410">
      <w:pPr>
        <w:pStyle w:val="2"/>
        <w:rPr>
          <w:lang w:eastAsia="ja-JP"/>
        </w:rPr>
      </w:pPr>
      <w:r>
        <w:rPr>
          <w:lang w:eastAsia="ja-JP"/>
        </w:rPr>
        <w:t>2.</w:t>
      </w:r>
      <w:r w:rsidR="00E25B78">
        <w:rPr>
          <w:lang w:eastAsia="ja-JP"/>
        </w:rPr>
        <w:t>1</w:t>
      </w:r>
      <w:r>
        <w:rPr>
          <w:lang w:eastAsia="ja-JP"/>
        </w:rPr>
        <w:tab/>
      </w:r>
      <w:r>
        <w:rPr>
          <w:rFonts w:hint="eastAsia"/>
          <w:lang w:eastAsia="ja-JP"/>
        </w:rPr>
        <w:t>RAN2</w:t>
      </w:r>
    </w:p>
    <w:p w:rsidR="00701410" w:rsidRDefault="00701410" w:rsidP="00701410">
      <w:pPr>
        <w:pStyle w:val="4"/>
        <w:rPr>
          <w:lang w:eastAsia="ja-JP"/>
        </w:rPr>
      </w:pPr>
      <w:r>
        <w:rPr>
          <w:lang w:eastAsia="ja-JP"/>
        </w:rPr>
        <w:t>2.</w:t>
      </w:r>
      <w:r w:rsidR="00E25B78">
        <w:rPr>
          <w:lang w:eastAsia="ja-JP"/>
        </w:rPr>
        <w:t>1</w:t>
      </w:r>
      <w:r>
        <w:rPr>
          <w:lang w:eastAsia="ja-JP"/>
        </w:rPr>
        <w:t>.1</w:t>
      </w:r>
      <w:r>
        <w:rPr>
          <w:lang w:eastAsia="ja-JP"/>
        </w:rPr>
        <w:tab/>
        <w:t>Agreements</w:t>
      </w:r>
    </w:p>
    <w:p w:rsidR="008175AE" w:rsidRPr="008175AE" w:rsidRDefault="008175AE" w:rsidP="008175AE">
      <w:pPr>
        <w:rPr>
          <w:rFonts w:eastAsiaTheme="minorEastAsia"/>
          <w:b/>
          <w:bCs/>
          <w:u w:val="single"/>
          <w:lang w:eastAsia="zh-CN"/>
        </w:rPr>
      </w:pPr>
      <w:r>
        <w:rPr>
          <w:rFonts w:eastAsiaTheme="minorEastAsia" w:hint="eastAsia"/>
          <w:b/>
          <w:bCs/>
          <w:u w:val="single"/>
          <w:lang w:eastAsia="zh-CN"/>
        </w:rPr>
        <w:t>L</w:t>
      </w:r>
      <w:r>
        <w:rPr>
          <w:rFonts w:eastAsiaTheme="minorEastAsia"/>
          <w:b/>
          <w:bCs/>
          <w:u w:val="single"/>
          <w:lang w:eastAsia="zh-CN"/>
        </w:rPr>
        <w:t>S related agreements</w:t>
      </w:r>
    </w:p>
    <w:p w:rsidR="009C38BC" w:rsidRPr="00AB2FFF"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rsidR="009C38BC" w:rsidRPr="00122583"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22583">
        <w:t>1.1</w:t>
      </w:r>
      <w:r>
        <w:tab/>
      </w:r>
      <w:r w:rsidRPr="00122583">
        <w:t>RAN2 answers to Question 1 of R2-2008759 in the following way:</w:t>
      </w:r>
    </w:p>
    <w:p w:rsidR="009C38BC" w:rsidRPr="00122583"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b/>
      </w:r>
      <w:r w:rsidRPr="00122583">
        <w:t>Yes, but some companies have a view that deployments without homogenous support in a TA may also be possible based on RAN2 specifications.</w:t>
      </w:r>
    </w:p>
    <w:p w:rsidR="009C38BC" w:rsidRPr="00122583"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22583">
        <w:t>1.2</w:t>
      </w:r>
      <w:r>
        <w:tab/>
      </w:r>
      <w:r w:rsidRPr="00122583">
        <w:t>No need to provide answers to Question 2a and 2b of R2-2008759.</w:t>
      </w:r>
    </w:p>
    <w:p w:rsidR="009C38BC" w:rsidRPr="00AB2FFF"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rsidR="009C38BC" w:rsidRPr="00D32857"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D32857">
        <w:t>2</w:t>
      </w:r>
      <w:r>
        <w:tab/>
      </w:r>
      <w:r w:rsidRPr="00D32857">
        <w:t>RAN2 provides the following additional answer on Solution#22 to SA2 LS R2-2010694:</w:t>
      </w:r>
    </w:p>
    <w:p w:rsidR="009C38BC"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b/>
      </w:r>
      <w:r w:rsidRPr="00D32857">
        <w:t xml:space="preserve">RAN2's view is that SMBR enforcement can be provided by configuring </w:t>
      </w:r>
      <w:r w:rsidRPr="00AB2FFF">
        <w:t>different</w:t>
      </w:r>
      <w:r w:rsidRPr="00D32857">
        <w:t xml:space="preserve"> resources per slice. A solution for support of the UL SMBR without </w:t>
      </w:r>
      <w:r w:rsidRPr="00AB2FFF">
        <w:t>different</w:t>
      </w:r>
      <w:r w:rsidRPr="00D32857">
        <w:t xml:space="preserve"> resources will require further study in RAN2.</w:t>
      </w:r>
    </w:p>
    <w:p w:rsidR="008175AE" w:rsidRDefault="008175AE" w:rsidP="008175AE">
      <w:pPr>
        <w:pStyle w:val="Doc-text2"/>
      </w:pPr>
    </w:p>
    <w:p w:rsidR="008175AE" w:rsidRDefault="008175AE" w:rsidP="008175AE">
      <w:pPr>
        <w:pStyle w:val="Doc-text2"/>
      </w:pPr>
    </w:p>
    <w:p w:rsidR="008175AE" w:rsidRPr="008175AE" w:rsidRDefault="008175AE" w:rsidP="008175AE">
      <w:r w:rsidRPr="008175AE">
        <w:rPr>
          <w:b/>
          <w:bCs/>
          <w:u w:val="single"/>
        </w:rPr>
        <w:t>Slice based cell reselection under network control</w:t>
      </w:r>
    </w:p>
    <w:p w:rsidR="009C38BC" w:rsidRPr="004E49E4"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E49E4">
        <w:t>1</w:t>
      </w:r>
      <w:r>
        <w:tab/>
      </w:r>
      <w:r w:rsidRPr="004E49E4">
        <w:t>Solution 1 (i.e. Legacy dedicated priority via RRCRelease message) cannot address issue 2&amp;3.</w:t>
      </w:r>
    </w:p>
    <w:p w:rsidR="009C38BC" w:rsidRPr="00601465"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E49E4">
        <w:t>2.1</w:t>
      </w:r>
      <w:r>
        <w:tab/>
      </w:r>
      <w:r w:rsidRPr="004E49E4">
        <w:t>Capture into the TP “Solution 2 is legacy solution. With solution 2, the UE is still unaware of the slices supported in different cell or frequencies and the HO, CA, DC and redirection can be used to compensate for such loss with increased signalling overhead and latency. HO, C</w:t>
      </w:r>
      <w:r w:rsidRPr="00601465">
        <w:t>A, DC, redirection are applicable only for connected mode UE.”</w:t>
      </w:r>
    </w:p>
    <w:p w:rsidR="009C38BC" w:rsidRPr="00601465"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01465">
        <w:t>2.2</w:t>
      </w:r>
      <w:r w:rsidRPr="00601465">
        <w:tab/>
        <w:t>There is no complexity to support solution 2.</w:t>
      </w:r>
    </w:p>
    <w:p w:rsidR="009C38BC" w:rsidRPr="00601465"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01465">
        <w:t>3.1</w:t>
      </w:r>
      <w:r w:rsidRPr="00601465">
        <w:tab/>
        <w:t>Capture into the TR “Solution 3 can address issue 1/2/4”</w:t>
      </w:r>
    </w:p>
    <w:p w:rsidR="009C38BC" w:rsidRPr="00601465"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01465">
        <w:t>3.2</w:t>
      </w:r>
      <w:r w:rsidRPr="00601465">
        <w:tab/>
        <w:t>There is benefit to broadcast slice related cell selection info in SIB.</w:t>
      </w:r>
    </w:p>
    <w:p w:rsidR="009C38BC" w:rsidRPr="00601465"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01465">
        <w:t>3.3</w:t>
      </w:r>
      <w:r w:rsidRPr="00601465">
        <w:tab/>
        <w:t>The concerns on security and SIB payload size for broadcasting slice related cell selection info need to be resolved in WI phase(e.g. providing only SST, on-demand SIB, SIB segmentation, slice grouping or slice associated UAC information).</w:t>
      </w:r>
    </w:p>
    <w:p w:rsidR="009C38BC" w:rsidRPr="00601465"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01465">
        <w:t>4.1</w:t>
      </w:r>
      <w:r w:rsidRPr="00601465">
        <w:tab/>
        <w:t>Capture in the TR that “solution 4 can address the issue 1/2/3/4”.</w:t>
      </w:r>
    </w:p>
    <w:p w:rsidR="009C38BC" w:rsidRPr="00601465"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01465">
        <w:t>4.2</w:t>
      </w:r>
      <w:r w:rsidRPr="00601465">
        <w:tab/>
        <w:t>There is benefit to broadcast slice related cell reselection info in SIB. FFS whether to contain slice related cell reselection info in RRCRelease message.</w:t>
      </w:r>
    </w:p>
    <w:p w:rsidR="009C38BC" w:rsidRPr="00601465"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01465">
        <w:t>4.3</w:t>
      </w:r>
      <w:r w:rsidRPr="00601465">
        <w:tab/>
        <w:t>The concerns on security and SIB payload size for broadcasting slice related cell reselection info need to be resolved in WI phase (e.g. providing only SST, on-demand SIB, SIB segmentation, slice grouping or slice associated UAC information).</w:t>
      </w:r>
    </w:p>
    <w:p w:rsidR="009C38BC" w:rsidRPr="00601465" w:rsidRDefault="009C38BC" w:rsidP="009C38BC">
      <w:pPr>
        <w:pStyle w:val="Agreement"/>
      </w:pPr>
      <w:r w:rsidRPr="00601465">
        <w:lastRenderedPageBreak/>
        <w:t>Some companies have concerns (e.g. due to lack of detailed discussions) but majority supports recommending these for normative work. Discuss how to capture the solutions and concerns in the TR as part of TR update email discussion.</w:t>
      </w:r>
    </w:p>
    <w:p w:rsidR="009C38BC" w:rsidRPr="00601465" w:rsidRDefault="009B219D"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01465">
        <w:t>5</w:t>
      </w:r>
      <w:r w:rsidR="009C38BC" w:rsidRPr="00601465">
        <w:tab/>
        <w:t>For cell reselection scenario, RAN2 to agree the following:</w:t>
      </w:r>
    </w:p>
    <w:p w:rsidR="009C38BC" w:rsidRPr="00601465"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01465">
        <w:tab/>
        <w:t>To assist cell reselection, RAN can broadcast the supported slice info of the current cell and neighbour cells, and cell reselection priority per slice. The slice info may be: providing only SST, on-demand SIB, SIB segmentation, slice grouping (if any), or slice associated UAC information where other solutions are not precluded. Details can be discussed in WI phase.</w:t>
      </w:r>
    </w:p>
    <w:p w:rsidR="009C38BC" w:rsidRPr="00601465" w:rsidRDefault="009B219D"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01465">
        <w:t>6</w:t>
      </w:r>
      <w:r w:rsidR="009C38BC" w:rsidRPr="00601465">
        <w:tab/>
        <w:t>Agree on adding the slice info (with similar information as agreed slice info in SI message) in RRC release message. Details can be discussed in WI phase.</w:t>
      </w:r>
    </w:p>
    <w:p w:rsidR="009C38BC" w:rsidRPr="00601465" w:rsidRDefault="009B219D"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01465">
        <w:t>7</w:t>
      </w:r>
      <w:r w:rsidR="009C38BC" w:rsidRPr="00601465">
        <w:tab/>
        <w:t>Not pursue the solution of adding the intended slice for MT access in slice specific cell (re)selection.</w:t>
      </w:r>
    </w:p>
    <w:p w:rsidR="009C38BC" w:rsidRPr="00601465" w:rsidRDefault="009B219D"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01465">
        <w:t>8</w:t>
      </w:r>
      <w:r w:rsidR="009C38BC" w:rsidRPr="00601465">
        <w:tab/>
        <w:t>The following solutions are recommended for normative work:</w:t>
      </w:r>
    </w:p>
    <w:p w:rsidR="009C38BC" w:rsidRPr="00601465"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01465">
        <w:t>-</w:t>
      </w:r>
      <w:r w:rsidRPr="00601465">
        <w:tab/>
        <w:t>To assist cell reselection, RAN can broadcast the supported slice info of the current cell and neighbour cells, and cell reselection priority per slice</w:t>
      </w:r>
    </w:p>
    <w:p w:rsidR="009C38BC" w:rsidRPr="00601465"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01465">
        <w:t>-</w:t>
      </w:r>
      <w:r w:rsidRPr="00601465">
        <w:tab/>
        <w:t>adding the slice info (with similar information as agreed slice info in SI message) in RRC release message</w:t>
      </w:r>
    </w:p>
    <w:p w:rsidR="009C38BC" w:rsidRPr="00601465" w:rsidRDefault="009C38BC" w:rsidP="009C38BC">
      <w:pPr>
        <w:pStyle w:val="Agreement"/>
      </w:pPr>
      <w:r w:rsidRPr="00601465">
        <w:t>How to ensure UE doesn't lose coverage due to slice prioritization can be considered in WI phase.</w:t>
      </w:r>
    </w:p>
    <w:p w:rsidR="00E25B78" w:rsidRPr="00601465" w:rsidRDefault="00E25B78" w:rsidP="00E25B78">
      <w:pPr>
        <w:rPr>
          <w:rFonts w:eastAsia="Yu Mincho"/>
          <w:lang w:eastAsia="ja-JP"/>
        </w:rPr>
      </w:pPr>
    </w:p>
    <w:p w:rsidR="008175AE" w:rsidRPr="00601465" w:rsidRDefault="008175AE" w:rsidP="00E25B78">
      <w:pPr>
        <w:rPr>
          <w:rFonts w:eastAsia="Yu Mincho"/>
          <w:lang w:eastAsia="ja-JP"/>
        </w:rPr>
      </w:pPr>
      <w:r w:rsidRPr="00601465">
        <w:rPr>
          <w:b/>
          <w:bCs/>
          <w:u w:val="single"/>
        </w:rPr>
        <w:t>Slice based cell selection</w:t>
      </w:r>
    </w:p>
    <w:p w:rsidR="009C38BC" w:rsidRPr="00601465"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01465">
        <w:t>1</w:t>
      </w:r>
      <w:r w:rsidRPr="00601465">
        <w:tab/>
        <w:t>For cell selection scenario, RAN2 may discuss during WI whether to broadcast supported slice of serving cell in SI message and how to solve SIB1 concerns.</w:t>
      </w:r>
    </w:p>
    <w:p w:rsidR="009C38BC" w:rsidRPr="00601465" w:rsidRDefault="009C38BC" w:rsidP="00E25B78">
      <w:pPr>
        <w:rPr>
          <w:rFonts w:eastAsia="Yu Mincho"/>
          <w:lang w:eastAsia="ja-JP"/>
        </w:rPr>
      </w:pPr>
    </w:p>
    <w:p w:rsidR="009C38BC" w:rsidRPr="00601465" w:rsidRDefault="008175AE" w:rsidP="00E25B78">
      <w:pPr>
        <w:rPr>
          <w:rFonts w:eastAsiaTheme="minorEastAsia"/>
          <w:b/>
          <w:bCs/>
          <w:u w:val="single"/>
          <w:lang w:eastAsia="zh-CN"/>
        </w:rPr>
      </w:pPr>
      <w:r w:rsidRPr="00601465">
        <w:rPr>
          <w:b/>
          <w:bCs/>
          <w:u w:val="single"/>
        </w:rPr>
        <w:t>Slice based RACH configuration</w:t>
      </w:r>
    </w:p>
    <w:p w:rsidR="009C38BC" w:rsidRPr="00601465"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01465">
        <w:t>1</w:t>
      </w:r>
      <w:r w:rsidRPr="00601465">
        <w:tab/>
        <w:t xml:space="preserve">Separated PRACH configuration (e.g. transmission occasions of time-frequency domain and preambles) can be configured for slice or slice group. </w:t>
      </w:r>
    </w:p>
    <w:p w:rsidR="009C38BC" w:rsidRPr="00601465"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01465">
        <w:t>2</w:t>
      </w:r>
      <w:r w:rsidRPr="00601465">
        <w:tab/>
        <w:t>Existing RACH parameters prioritization (i.e. scalingFactorBI and powerRampingStepHighPriority ) can be supported as baseline for slices.</w:t>
      </w:r>
    </w:p>
    <w:p w:rsidR="009C38BC" w:rsidRPr="00601465"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01465">
        <w:t>3</w:t>
      </w:r>
      <w:r w:rsidRPr="00601465">
        <w:tab/>
        <w:t>Slice group is supported. Whether to define a new grouping mechanism or reusing UAC access category is left to WI phase.</w:t>
      </w:r>
    </w:p>
    <w:p w:rsidR="009C38BC" w:rsidRPr="00601465"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01465">
        <w:t>5</w:t>
      </w:r>
      <w:r w:rsidRPr="00601465">
        <w:tab/>
        <w:t>Solution 1 (RACH isolation) &amp; 2 (RACH prioritization) can work independently in a complementary way.</w:t>
      </w:r>
    </w:p>
    <w:p w:rsidR="009C38BC" w:rsidRPr="00601465"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01465">
        <w:t>6</w:t>
      </w:r>
      <w:r w:rsidRPr="00601465">
        <w:tab/>
        <w:t>Both solution 1 and solution 2 for slice-based RACH configuration are recommended for normative work.</w:t>
      </w:r>
    </w:p>
    <w:p w:rsidR="009C38BC" w:rsidRPr="00601465" w:rsidRDefault="009C38BC" w:rsidP="009C38BC">
      <w:pPr>
        <w:pStyle w:val="Agreement"/>
      </w:pPr>
      <w:r w:rsidRPr="00601465">
        <w:t>Agreement 1 above does not imply RAN1 impacts.</w:t>
      </w:r>
    </w:p>
    <w:p w:rsidR="009C38BC" w:rsidRPr="00601465" w:rsidRDefault="009D60ED"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01465">
        <w:t>7</w:t>
      </w:r>
      <w:r w:rsidR="009C38BC" w:rsidRPr="00601465">
        <w:tab/>
        <w:t>The following open issues are captured in the TR and may be considered in WI phase:</w:t>
      </w:r>
    </w:p>
    <w:p w:rsidR="009C38BC" w:rsidRPr="00601465"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01465">
        <w:t>a)</w:t>
      </w:r>
      <w:r w:rsidRPr="00601465">
        <w:tab/>
        <w:t>For slice specific RACH, how to perform RACH type selection (e.g., 2-step &amp; 4-step)</w:t>
      </w:r>
    </w:p>
    <w:p w:rsidR="009C38BC" w:rsidRPr="00601465"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01465">
        <w:t>b)</w:t>
      </w:r>
      <w:r w:rsidRPr="00601465">
        <w:tab/>
        <w:t>The fallback mechanism, e.g. whether to support 2 step slice-based RACH fallback to 4-step slice-based/common RACH.</w:t>
      </w:r>
    </w:p>
    <w:p w:rsidR="009C38BC" w:rsidRPr="00B82DA3" w:rsidRDefault="009C38BC" w:rsidP="009C38B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01465">
        <w:lastRenderedPageBreak/>
        <w:t>c)</w:t>
      </w:r>
      <w:r w:rsidRPr="00601465">
        <w:tab/>
        <w:t>The collision in case that slice-specific RA prioritization is conf</w:t>
      </w:r>
      <w:r w:rsidRPr="00B82DA3">
        <w:t xml:space="preserve">igured together with legacy RA prioritization (e.g. MPS &amp; MCS UEs). </w:t>
      </w:r>
    </w:p>
    <w:p w:rsidR="009D60ED" w:rsidRPr="008175AE" w:rsidRDefault="009B219D" w:rsidP="009D60ED">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rPr>
      </w:pPr>
      <w:r>
        <w:rPr>
          <w:rFonts w:ascii="Arial" w:eastAsia="MS Mincho" w:hAnsi="Arial"/>
          <w:b/>
          <w:szCs w:val="24"/>
        </w:rPr>
        <w:t>8</w:t>
      </w:r>
      <w:r w:rsidR="009D60ED" w:rsidRPr="008175AE">
        <w:rPr>
          <w:rFonts w:ascii="Arial" w:eastAsia="MS Mincho" w:hAnsi="Arial"/>
          <w:b/>
          <w:szCs w:val="24"/>
        </w:rPr>
        <w:tab/>
        <w:t>Slice based RACH configuration can be applied to idle/inactive UE.</w:t>
      </w:r>
    </w:p>
    <w:p w:rsidR="009D60ED" w:rsidRPr="008175AE" w:rsidRDefault="009B219D" w:rsidP="009D60ED">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rPr>
      </w:pPr>
      <w:r>
        <w:rPr>
          <w:rFonts w:ascii="Arial" w:eastAsia="MS Mincho" w:hAnsi="Arial"/>
          <w:b/>
          <w:szCs w:val="24"/>
        </w:rPr>
        <w:t>9</w:t>
      </w:r>
      <w:r w:rsidR="009D60ED" w:rsidRPr="008175AE">
        <w:rPr>
          <w:rFonts w:ascii="Arial" w:eastAsia="MS Mincho" w:hAnsi="Arial"/>
          <w:b/>
          <w:szCs w:val="24"/>
        </w:rPr>
        <w:tab/>
      </w:r>
      <w:r w:rsidR="009D60ED" w:rsidRPr="008175AE">
        <w:rPr>
          <w:rFonts w:ascii="Arial" w:eastAsia="MS Mincho" w:hAnsi="Arial" w:hint="eastAsia"/>
          <w:b/>
          <w:szCs w:val="24"/>
        </w:rPr>
        <w:t>The association between slices and slice-specific RACH resources can be configured and provided to UE in SIB and dedicated signalling.</w:t>
      </w:r>
    </w:p>
    <w:p w:rsidR="00063C80" w:rsidRPr="00DD7202" w:rsidRDefault="00063C80" w:rsidP="00063C80">
      <w:pPr>
        <w:pStyle w:val="Agreement"/>
        <w:rPr>
          <w:color w:val="FF0000"/>
        </w:rPr>
      </w:pPr>
      <w:r w:rsidRPr="00DD7202">
        <w:rPr>
          <w:color w:val="FF0000"/>
        </w:rPr>
        <w:t>From RAN2 viewpoint, the RAN slicing SI can be concluded</w:t>
      </w:r>
    </w:p>
    <w:p w:rsidR="00E02B82" w:rsidRPr="00E02B82" w:rsidRDefault="00E02B82" w:rsidP="00E02B82">
      <w:pPr>
        <w:rPr>
          <w:rFonts w:eastAsia="Yu Mincho"/>
          <w:lang w:eastAsia="ja-JP"/>
        </w:rPr>
      </w:pPr>
      <w:r w:rsidRPr="00E02B82">
        <w:rPr>
          <w:rFonts w:eastAsia="Yu Mincho"/>
          <w:lang w:eastAsia="ja-JP"/>
        </w:rPr>
        <w:t>Draft TR 38.832 v050</w:t>
      </w:r>
      <w:r>
        <w:rPr>
          <w:rFonts w:eastAsia="Yu Mincho"/>
          <w:lang w:eastAsia="ja-JP"/>
        </w:rPr>
        <w:t xml:space="preserve"> is endorsed in</w:t>
      </w:r>
      <w:r w:rsidRPr="00E02B82">
        <w:rPr>
          <w:rFonts w:eastAsia="Yu Mincho"/>
          <w:lang w:eastAsia="ja-JP"/>
        </w:rPr>
        <w:t xml:space="preserve"> R2-2102059</w:t>
      </w:r>
      <w:r>
        <w:rPr>
          <w:rFonts w:eastAsia="Yu Mincho"/>
          <w:lang w:eastAsia="ja-JP"/>
        </w:rPr>
        <w:t xml:space="preserve"> and will be submitted to RAN plenary.</w:t>
      </w:r>
    </w:p>
    <w:p w:rsidR="00C21339" w:rsidRDefault="00701410" w:rsidP="00A86AB5">
      <w:pPr>
        <w:pStyle w:val="4"/>
        <w:rPr>
          <w:lang w:eastAsia="ja-JP"/>
        </w:rPr>
      </w:pPr>
      <w:r>
        <w:rPr>
          <w:lang w:eastAsia="ja-JP"/>
        </w:rPr>
        <w:t>2.</w:t>
      </w:r>
      <w:r w:rsidR="00E25B78">
        <w:rPr>
          <w:lang w:eastAsia="ja-JP"/>
        </w:rPr>
        <w:t>1</w:t>
      </w:r>
      <w:r>
        <w:rPr>
          <w:lang w:eastAsia="ja-JP"/>
        </w:rPr>
        <w:t>.2</w:t>
      </w:r>
      <w:r>
        <w:rPr>
          <w:lang w:eastAsia="ja-JP"/>
        </w:rPr>
        <w:tab/>
        <w:t xml:space="preserve">Remaining Open issues </w:t>
      </w:r>
    </w:p>
    <w:p w:rsidR="00601465" w:rsidRDefault="00063C80" w:rsidP="00E25B78">
      <w:pPr>
        <w:rPr>
          <w:rFonts w:eastAsia="Yu Mincho"/>
          <w:lang w:eastAsia="ja-JP"/>
        </w:rPr>
      </w:pPr>
      <w:r w:rsidRPr="00063C80">
        <w:rPr>
          <w:rFonts w:eastAsia="Yu Mincho"/>
          <w:lang w:eastAsia="ja-JP"/>
        </w:rPr>
        <w:t>From RAN2 viewpoint, the RAN slicing SI can be concluded</w:t>
      </w:r>
      <w:r>
        <w:rPr>
          <w:rFonts w:eastAsia="Yu Mincho"/>
          <w:lang w:eastAsia="ja-JP"/>
        </w:rPr>
        <w:t xml:space="preserve">. So, there is no open issue for SI phase. </w:t>
      </w:r>
    </w:p>
    <w:p w:rsidR="00E25B78" w:rsidRPr="00063C80" w:rsidRDefault="00063C80" w:rsidP="00E25B78">
      <w:pPr>
        <w:rPr>
          <w:rFonts w:eastAsia="Yu Mincho"/>
          <w:lang w:eastAsia="ja-JP"/>
        </w:rPr>
      </w:pPr>
      <w:r>
        <w:rPr>
          <w:rFonts w:eastAsia="Yu Mincho"/>
          <w:lang w:eastAsia="ja-JP"/>
        </w:rPr>
        <w:t>As captured in the above agreement</w:t>
      </w:r>
      <w:r w:rsidR="00601465">
        <w:rPr>
          <w:rFonts w:eastAsia="Yu Mincho"/>
          <w:lang w:eastAsia="ja-JP"/>
        </w:rPr>
        <w:t>s</w:t>
      </w:r>
      <w:r>
        <w:rPr>
          <w:rFonts w:eastAsia="Yu Mincho"/>
          <w:lang w:eastAsia="ja-JP"/>
        </w:rPr>
        <w:t xml:space="preserve">, </w:t>
      </w:r>
      <w:r w:rsidR="00DD7202">
        <w:rPr>
          <w:rFonts w:eastAsia="Yu Mincho"/>
          <w:lang w:eastAsia="ja-JP"/>
        </w:rPr>
        <w:t>several</w:t>
      </w:r>
      <w:r>
        <w:rPr>
          <w:rFonts w:eastAsia="Yu Mincho"/>
          <w:lang w:eastAsia="ja-JP"/>
        </w:rPr>
        <w:t xml:space="preserve"> open issues are left to WI phase.</w:t>
      </w:r>
    </w:p>
    <w:p w:rsidR="00701410" w:rsidRDefault="00701410" w:rsidP="00701410">
      <w:pPr>
        <w:pStyle w:val="2"/>
        <w:rPr>
          <w:lang w:eastAsia="ja-JP"/>
        </w:rPr>
      </w:pPr>
      <w:r>
        <w:rPr>
          <w:lang w:eastAsia="ja-JP"/>
        </w:rPr>
        <w:t>2.</w:t>
      </w:r>
      <w:r w:rsidR="00E25B78">
        <w:rPr>
          <w:lang w:eastAsia="ja-JP"/>
        </w:rPr>
        <w:t>2</w:t>
      </w:r>
      <w:r>
        <w:rPr>
          <w:lang w:eastAsia="ja-JP"/>
        </w:rPr>
        <w:tab/>
      </w:r>
      <w:r>
        <w:rPr>
          <w:rFonts w:hint="eastAsia"/>
          <w:lang w:eastAsia="ja-JP"/>
        </w:rPr>
        <w:t>RAN3</w:t>
      </w:r>
    </w:p>
    <w:p w:rsidR="00701410" w:rsidRDefault="00701410" w:rsidP="00701410">
      <w:pPr>
        <w:pStyle w:val="4"/>
        <w:rPr>
          <w:rFonts w:eastAsiaTheme="minorEastAsia"/>
          <w:lang w:eastAsia="zh-CN"/>
        </w:rPr>
      </w:pPr>
      <w:r>
        <w:rPr>
          <w:lang w:eastAsia="ja-JP"/>
        </w:rPr>
        <w:t>2.</w:t>
      </w:r>
      <w:r w:rsidR="00E25B78">
        <w:rPr>
          <w:lang w:eastAsia="ja-JP"/>
        </w:rPr>
        <w:t>2</w:t>
      </w:r>
      <w:r>
        <w:rPr>
          <w:lang w:eastAsia="ja-JP"/>
        </w:rPr>
        <w:t>.1</w:t>
      </w:r>
      <w:r>
        <w:rPr>
          <w:lang w:eastAsia="ja-JP"/>
        </w:rPr>
        <w:tab/>
        <w:t>Agreements</w:t>
      </w:r>
    </w:p>
    <w:p w:rsidR="00B313CE" w:rsidRDefault="00B313CE" w:rsidP="00B313CE">
      <w:pPr>
        <w:rPr>
          <w:rFonts w:ascii="Calibri" w:eastAsiaTheme="minorEastAsia" w:hAnsi="Calibri" w:cs="Calibri"/>
          <w:b/>
          <w:bCs/>
          <w:color w:val="00B050"/>
          <w:sz w:val="18"/>
          <w:szCs w:val="18"/>
          <w:lang w:eastAsia="zh-CN"/>
        </w:rPr>
      </w:pPr>
      <w:r w:rsidRPr="005B4C2E">
        <w:rPr>
          <w:rFonts w:ascii="Calibri" w:hAnsi="Calibri" w:cs="Calibri"/>
          <w:b/>
          <w:bCs/>
          <w:color w:val="00B050"/>
          <w:sz w:val="18"/>
          <w:szCs w:val="18"/>
        </w:rPr>
        <w:t>Postpone decision of granularity of slice re-mapping to normative phase pending any progress on addressing solutions of scenarios 2,4.</w:t>
      </w:r>
    </w:p>
    <w:p w:rsidR="00B313CE" w:rsidRPr="00B313CE" w:rsidRDefault="00B313CE" w:rsidP="00B313CE">
      <w:pPr>
        <w:rPr>
          <w:rFonts w:ascii="Calibri" w:eastAsiaTheme="minorEastAsia" w:hAnsi="Calibri" w:cs="Calibri"/>
          <w:b/>
          <w:bCs/>
          <w:sz w:val="18"/>
          <w:szCs w:val="18"/>
          <w:lang w:eastAsia="zh-CN"/>
        </w:rPr>
      </w:pPr>
      <w:r w:rsidRPr="00B313CE">
        <w:rPr>
          <w:rFonts w:ascii="Calibri" w:eastAsiaTheme="minorEastAsia" w:hAnsi="Calibri" w:cs="Calibri" w:hint="eastAsia"/>
          <w:b/>
          <w:bCs/>
          <w:sz w:val="18"/>
          <w:szCs w:val="18"/>
          <w:lang w:eastAsia="zh-CN"/>
        </w:rPr>
        <w:t>C</w:t>
      </w:r>
      <w:r>
        <w:rPr>
          <w:rFonts w:ascii="Calibri" w:eastAsiaTheme="minorEastAsia" w:hAnsi="Calibri" w:cs="Calibri" w:hint="eastAsia"/>
          <w:b/>
          <w:bCs/>
          <w:sz w:val="18"/>
          <w:szCs w:val="18"/>
          <w:lang w:eastAsia="zh-CN"/>
        </w:rPr>
        <w:t xml:space="preserve">apture </w:t>
      </w:r>
      <w:r w:rsidRPr="00B313CE">
        <w:rPr>
          <w:rFonts w:ascii="Calibri" w:eastAsiaTheme="minorEastAsia" w:hAnsi="Calibri" w:cs="Calibri"/>
          <w:b/>
          <w:bCs/>
          <w:sz w:val="18"/>
          <w:szCs w:val="18"/>
          <w:lang w:eastAsia="zh-CN"/>
        </w:rPr>
        <w:t>R3-2</w:t>
      </w:r>
      <w:r w:rsidRPr="00B313CE">
        <w:rPr>
          <w:rFonts w:ascii="Calibri" w:eastAsiaTheme="minorEastAsia" w:hAnsi="Calibri" w:cs="Calibri" w:hint="eastAsia"/>
          <w:b/>
          <w:bCs/>
          <w:sz w:val="18"/>
          <w:szCs w:val="18"/>
          <w:lang w:eastAsia="zh-CN"/>
        </w:rPr>
        <w:t xml:space="preserve">11211, </w:t>
      </w:r>
      <w:r w:rsidRPr="00B313CE">
        <w:rPr>
          <w:rFonts w:ascii="Calibri" w:eastAsiaTheme="minorEastAsia" w:hAnsi="Calibri" w:cs="Calibri"/>
          <w:b/>
          <w:bCs/>
          <w:sz w:val="18"/>
          <w:szCs w:val="18"/>
          <w:lang w:eastAsia="zh-CN"/>
        </w:rPr>
        <w:t>R3-2</w:t>
      </w:r>
      <w:r w:rsidRPr="00B313CE">
        <w:rPr>
          <w:rFonts w:ascii="Calibri" w:eastAsiaTheme="minorEastAsia" w:hAnsi="Calibri" w:cs="Calibri" w:hint="eastAsia"/>
          <w:b/>
          <w:bCs/>
          <w:sz w:val="18"/>
          <w:szCs w:val="18"/>
          <w:lang w:eastAsia="zh-CN"/>
        </w:rPr>
        <w:t xml:space="preserve">11230, </w:t>
      </w:r>
      <w:r w:rsidRPr="00B313CE">
        <w:rPr>
          <w:rFonts w:ascii="Calibri" w:eastAsiaTheme="minorEastAsia" w:hAnsi="Calibri" w:cs="Calibri"/>
          <w:b/>
          <w:bCs/>
          <w:sz w:val="18"/>
          <w:szCs w:val="18"/>
          <w:lang w:eastAsia="zh-CN"/>
        </w:rPr>
        <w:t>R3-2</w:t>
      </w:r>
      <w:r w:rsidRPr="00B313CE">
        <w:rPr>
          <w:rFonts w:ascii="Calibri" w:eastAsiaTheme="minorEastAsia" w:hAnsi="Calibri" w:cs="Calibri" w:hint="eastAsia"/>
          <w:b/>
          <w:bCs/>
          <w:sz w:val="18"/>
          <w:szCs w:val="18"/>
          <w:lang w:eastAsia="zh-CN"/>
        </w:rPr>
        <w:t xml:space="preserve">11231, </w:t>
      </w:r>
      <w:r w:rsidRPr="00B313CE">
        <w:rPr>
          <w:rFonts w:ascii="Calibri" w:eastAsiaTheme="minorEastAsia" w:hAnsi="Calibri" w:cs="Calibri"/>
          <w:b/>
          <w:bCs/>
          <w:sz w:val="18"/>
          <w:szCs w:val="18"/>
          <w:lang w:eastAsia="zh-CN"/>
        </w:rPr>
        <w:t>R3-2</w:t>
      </w:r>
      <w:r w:rsidRPr="00B313CE">
        <w:rPr>
          <w:rFonts w:ascii="Calibri" w:eastAsiaTheme="minorEastAsia" w:hAnsi="Calibri" w:cs="Calibri" w:hint="eastAsia"/>
          <w:b/>
          <w:bCs/>
          <w:sz w:val="18"/>
          <w:szCs w:val="18"/>
          <w:lang w:eastAsia="zh-CN"/>
        </w:rPr>
        <w:t xml:space="preserve">11212, </w:t>
      </w:r>
      <w:r w:rsidRPr="00B313CE">
        <w:rPr>
          <w:rFonts w:ascii="Calibri" w:eastAsiaTheme="minorEastAsia" w:hAnsi="Calibri" w:cs="Calibri"/>
          <w:b/>
          <w:bCs/>
          <w:sz w:val="18"/>
          <w:szCs w:val="18"/>
          <w:lang w:eastAsia="zh-CN"/>
        </w:rPr>
        <w:t>R3-2</w:t>
      </w:r>
      <w:r w:rsidRPr="00B313CE">
        <w:rPr>
          <w:rFonts w:ascii="Calibri" w:eastAsiaTheme="minorEastAsia" w:hAnsi="Calibri" w:cs="Calibri" w:hint="eastAsia"/>
          <w:b/>
          <w:bCs/>
          <w:sz w:val="18"/>
          <w:szCs w:val="18"/>
          <w:lang w:eastAsia="zh-CN"/>
        </w:rPr>
        <w:t xml:space="preserve">11203, </w:t>
      </w:r>
      <w:r w:rsidRPr="00B313CE">
        <w:rPr>
          <w:rFonts w:ascii="Calibri" w:eastAsiaTheme="minorEastAsia" w:hAnsi="Calibri" w:cs="Calibri"/>
          <w:b/>
          <w:bCs/>
          <w:sz w:val="18"/>
          <w:szCs w:val="18"/>
          <w:lang w:eastAsia="zh-CN"/>
        </w:rPr>
        <w:t>R3-2</w:t>
      </w:r>
      <w:r w:rsidRPr="00B313CE">
        <w:rPr>
          <w:rFonts w:ascii="Calibri" w:eastAsiaTheme="minorEastAsia" w:hAnsi="Calibri" w:cs="Calibri" w:hint="eastAsia"/>
          <w:b/>
          <w:bCs/>
          <w:sz w:val="18"/>
          <w:szCs w:val="18"/>
          <w:lang w:eastAsia="zh-CN"/>
        </w:rPr>
        <w:t>11318</w:t>
      </w:r>
      <w:r>
        <w:rPr>
          <w:rFonts w:ascii="Calibri" w:eastAsiaTheme="minorEastAsia" w:hAnsi="Calibri" w:cs="Calibri" w:hint="eastAsia"/>
          <w:b/>
          <w:bCs/>
          <w:sz w:val="18"/>
          <w:szCs w:val="18"/>
          <w:lang w:eastAsia="zh-CN"/>
        </w:rPr>
        <w:t xml:space="preserve"> as agreed TPs in TR 38.832.</w:t>
      </w:r>
    </w:p>
    <w:p w:rsidR="00701410" w:rsidRDefault="00701410" w:rsidP="00701410">
      <w:pPr>
        <w:pStyle w:val="4"/>
        <w:rPr>
          <w:rFonts w:eastAsiaTheme="minorEastAsia"/>
          <w:lang w:eastAsia="zh-CN"/>
        </w:rPr>
      </w:pPr>
      <w:r>
        <w:rPr>
          <w:lang w:eastAsia="ja-JP"/>
        </w:rPr>
        <w:t>2.</w:t>
      </w:r>
      <w:r w:rsidR="00E25B78">
        <w:rPr>
          <w:lang w:eastAsia="ja-JP"/>
        </w:rPr>
        <w:t>2</w:t>
      </w:r>
      <w:r>
        <w:rPr>
          <w:lang w:eastAsia="ja-JP"/>
        </w:rPr>
        <w:t>.2</w:t>
      </w:r>
      <w:r>
        <w:rPr>
          <w:lang w:eastAsia="ja-JP"/>
        </w:rPr>
        <w:tab/>
        <w:t>Remaining Open issues</w:t>
      </w:r>
    </w:p>
    <w:p w:rsidR="00B313CE" w:rsidRDefault="00B313CE" w:rsidP="00B313CE">
      <w:pPr>
        <w:widowControl w:val="0"/>
        <w:overflowPunct/>
        <w:autoSpaceDE/>
        <w:autoSpaceDN/>
        <w:adjustRightInd/>
        <w:spacing w:after="0" w:line="276" w:lineRule="auto"/>
        <w:ind w:left="144" w:hanging="144"/>
        <w:textAlignment w:val="auto"/>
        <w:rPr>
          <w:rFonts w:ascii="Calibri" w:eastAsiaTheme="minorEastAsia" w:hAnsi="Calibri" w:cs="Calibri"/>
          <w:b/>
          <w:color w:val="FF0000"/>
          <w:sz w:val="18"/>
          <w:szCs w:val="24"/>
          <w:lang w:val="en-US" w:eastAsia="zh-CN"/>
        </w:rPr>
      </w:pPr>
      <w:r w:rsidRPr="00AD68A6">
        <w:rPr>
          <w:rFonts w:ascii="Calibri" w:hAnsi="Calibri" w:cs="Calibri"/>
          <w:b/>
          <w:bCs/>
          <w:color w:val="FF0000"/>
          <w:sz w:val="18"/>
          <w:szCs w:val="24"/>
          <w:lang w:eastAsia="zh-CN"/>
        </w:rPr>
        <w:t>Chair to report to RAN that down-selection of solutions</w:t>
      </w:r>
      <w:r>
        <w:rPr>
          <w:rFonts w:ascii="Calibri" w:hAnsi="Calibri" w:cs="Calibri"/>
          <w:b/>
          <w:bCs/>
          <w:color w:val="FF0000"/>
          <w:sz w:val="18"/>
          <w:szCs w:val="24"/>
          <w:lang w:eastAsia="zh-CN"/>
        </w:rPr>
        <w:t xml:space="preserve"> is pending feedback from SA2, SA5</w:t>
      </w:r>
    </w:p>
    <w:p w:rsidR="00B313CE" w:rsidRPr="00B313CE" w:rsidRDefault="00B313CE" w:rsidP="00B313CE">
      <w:pPr>
        <w:widowControl w:val="0"/>
        <w:overflowPunct/>
        <w:autoSpaceDE/>
        <w:autoSpaceDN/>
        <w:adjustRightInd/>
        <w:spacing w:after="0" w:line="276" w:lineRule="auto"/>
        <w:ind w:left="144" w:hanging="144"/>
        <w:textAlignment w:val="auto"/>
        <w:rPr>
          <w:rFonts w:ascii="Calibri" w:eastAsia="Calibri" w:hAnsi="Calibri" w:cs="Calibri"/>
          <w:b/>
          <w:color w:val="FF0000"/>
          <w:sz w:val="18"/>
          <w:szCs w:val="24"/>
          <w:lang w:val="en-US" w:eastAsia="zh-CN"/>
        </w:rPr>
      </w:pPr>
      <w:r w:rsidRPr="00B313CE">
        <w:rPr>
          <w:rFonts w:ascii="Calibri" w:eastAsia="Calibri" w:hAnsi="Calibri" w:cs="Calibri"/>
          <w:b/>
          <w:color w:val="FF0000"/>
          <w:sz w:val="18"/>
          <w:szCs w:val="24"/>
          <w:lang w:val="en-US" w:eastAsia="zh-CN"/>
        </w:rPr>
        <w:t>MCC to minute: (and Chair to report to RAN)</w:t>
      </w:r>
    </w:p>
    <w:p w:rsidR="00B313CE" w:rsidRPr="00B313CE" w:rsidRDefault="00B313CE" w:rsidP="00B313CE">
      <w:pPr>
        <w:widowControl w:val="0"/>
        <w:overflowPunct/>
        <w:autoSpaceDE/>
        <w:autoSpaceDN/>
        <w:adjustRightInd/>
        <w:spacing w:after="0" w:line="276" w:lineRule="auto"/>
        <w:ind w:left="144" w:hanging="144"/>
        <w:textAlignment w:val="auto"/>
        <w:rPr>
          <w:rFonts w:ascii="Calibri" w:eastAsia="Calibri" w:hAnsi="Calibri" w:cs="Calibri"/>
          <w:b/>
          <w:color w:val="FF0000"/>
          <w:sz w:val="18"/>
          <w:szCs w:val="24"/>
          <w:lang w:val="en-US" w:eastAsia="zh-CN"/>
        </w:rPr>
      </w:pPr>
      <w:r w:rsidRPr="00B313CE">
        <w:rPr>
          <w:rFonts w:ascii="Calibri" w:eastAsia="Calibri" w:hAnsi="Calibri" w:cs="Calibri"/>
          <w:b/>
          <w:color w:val="FF0000"/>
          <w:sz w:val="18"/>
          <w:szCs w:val="24"/>
          <w:lang w:val="en-US" w:eastAsia="zh-CN"/>
        </w:rPr>
        <w:t>- common understanding at this time, that extending the RAN3 part of this SI would not impact the start of potential normative work in RAN2</w:t>
      </w:r>
    </w:p>
    <w:p w:rsidR="00B313CE" w:rsidRPr="00B313CE" w:rsidRDefault="00B313CE" w:rsidP="00B313CE">
      <w:pPr>
        <w:widowControl w:val="0"/>
        <w:overflowPunct/>
        <w:autoSpaceDE/>
        <w:autoSpaceDN/>
        <w:adjustRightInd/>
        <w:spacing w:after="0" w:line="276" w:lineRule="auto"/>
        <w:ind w:left="144" w:hanging="144"/>
        <w:textAlignment w:val="auto"/>
        <w:rPr>
          <w:rFonts w:ascii="Calibri" w:eastAsia="Calibri" w:hAnsi="Calibri" w:cs="Calibri"/>
          <w:b/>
          <w:color w:val="FF0000"/>
          <w:sz w:val="18"/>
          <w:szCs w:val="24"/>
          <w:lang w:val="en-US" w:eastAsia="zh-CN"/>
        </w:rPr>
      </w:pPr>
      <w:r w:rsidRPr="00B313CE">
        <w:rPr>
          <w:rFonts w:ascii="Calibri" w:eastAsia="Calibri" w:hAnsi="Calibri" w:cs="Calibri"/>
          <w:b/>
          <w:color w:val="FF0000"/>
          <w:sz w:val="18"/>
          <w:szCs w:val="24"/>
          <w:lang w:val="en-US" w:eastAsia="zh-CN"/>
        </w:rPr>
        <w:t>- RAN3 proposes to extend the SI with one quarter in RAN3 and do down-selection during the extended SI. .5 TUs needed; whether to overload RAN3 or to take this .5 TU from another topic is up to RAN discussion (RAN3 Chairman input)</w:t>
      </w:r>
    </w:p>
    <w:p w:rsidR="00B313CE" w:rsidRPr="00B313CE" w:rsidRDefault="00B313CE" w:rsidP="00B313CE">
      <w:pPr>
        <w:rPr>
          <w:rFonts w:eastAsiaTheme="minorEastAsia"/>
          <w:lang w:val="en-US" w:eastAsia="zh-CN"/>
        </w:rPr>
      </w:pPr>
    </w:p>
    <w:p w:rsidR="00701410" w:rsidRPr="00701410" w:rsidRDefault="00701410" w:rsidP="00701410">
      <w:pPr>
        <w:pStyle w:val="2"/>
      </w:pPr>
      <w:r>
        <w:t>3.</w:t>
      </w:r>
      <w:r>
        <w:tab/>
        <w:t xml:space="preserve">Detailed progress in SA/CT WGs since last TSG meeting </w:t>
      </w:r>
      <w:r w:rsidRPr="005A6C96">
        <w:t>(for all involved WGs)</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C1751E" w:rsidP="00721CF6">
      <w:pPr>
        <w:ind w:firstLine="567"/>
        <w:rPr>
          <w:rFonts w:ascii="Arial" w:hAnsi="Arial" w:cs="Arial"/>
          <w:iCs/>
          <w:color w:val="FF0000"/>
        </w:rPr>
      </w:pPr>
      <w:r>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3E3A1A" w:rsidRPr="00943C67" w:rsidRDefault="00943C67" w:rsidP="003804F7">
      <w:pPr>
        <w:overflowPunct/>
        <w:autoSpaceDE/>
        <w:autoSpaceDN/>
        <w:snapToGrid w:val="0"/>
        <w:spacing w:after="0"/>
        <w:textAlignment w:val="auto"/>
        <w:rPr>
          <w:rFonts w:eastAsiaTheme="minorEastAsia"/>
          <w:b/>
          <w:bCs/>
          <w:u w:val="single"/>
          <w:lang w:eastAsia="zh-CN"/>
        </w:rPr>
      </w:pPr>
      <w:r w:rsidRPr="00943C67">
        <w:rPr>
          <w:rFonts w:eastAsiaTheme="minorEastAsia"/>
          <w:b/>
          <w:bCs/>
          <w:u w:val="single"/>
          <w:lang w:eastAsia="zh-CN"/>
        </w:rPr>
        <w:t>RAN2#113-e</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R2-2100035</w:t>
      </w:r>
      <w:r w:rsidRPr="00943C67">
        <w:rPr>
          <w:rFonts w:ascii="Times New Roman" w:eastAsiaTheme="minorEastAsia" w:hAnsi="Times New Roman"/>
          <w:sz w:val="20"/>
          <w:szCs w:val="20"/>
          <w:lang w:eastAsia="zh-CN"/>
        </w:rPr>
        <w:tab/>
        <w:t>Reply LS on Cell Configuration within TA/RA to Support Allowed NSSAI (R3-207147; contact: Nokia)</w:t>
      </w:r>
      <w:r w:rsidRPr="00943C67">
        <w:rPr>
          <w:rFonts w:ascii="Times New Roman" w:eastAsiaTheme="minorEastAsia" w:hAnsi="Times New Roman"/>
          <w:sz w:val="20"/>
          <w:szCs w:val="20"/>
          <w:lang w:eastAsia="zh-CN"/>
        </w:rPr>
        <w:tab/>
        <w:t>RAN3</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R2-2100048</w:t>
      </w:r>
      <w:r w:rsidRPr="00943C67">
        <w:rPr>
          <w:rFonts w:ascii="Times New Roman" w:eastAsiaTheme="minorEastAsia" w:hAnsi="Times New Roman"/>
          <w:sz w:val="20"/>
          <w:szCs w:val="20"/>
          <w:lang w:eastAsia="zh-CN"/>
        </w:rPr>
        <w:tab/>
        <w:t>Response to restricting the rate per UE per network slice (R3-207230; contact: ZTE)</w:t>
      </w:r>
      <w:r w:rsidRPr="00943C67">
        <w:rPr>
          <w:rFonts w:ascii="Times New Roman" w:eastAsiaTheme="minorEastAsia" w:hAnsi="Times New Roman"/>
          <w:sz w:val="20"/>
          <w:szCs w:val="20"/>
          <w:lang w:eastAsia="zh-CN"/>
        </w:rPr>
        <w:tab/>
        <w:t>RAN3</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R2-2100050</w:t>
      </w:r>
      <w:r w:rsidRPr="00943C67">
        <w:rPr>
          <w:rFonts w:ascii="Times New Roman" w:eastAsiaTheme="minorEastAsia" w:hAnsi="Times New Roman"/>
          <w:sz w:val="20"/>
          <w:szCs w:val="20"/>
          <w:lang w:eastAsia="zh-CN"/>
        </w:rPr>
        <w:tab/>
        <w:t>Response to LS Reply on Enhancement of RAN Slicing (R3-207236; contact: CMCC, ZTE)</w:t>
      </w:r>
      <w:r w:rsidRPr="00943C67">
        <w:rPr>
          <w:rFonts w:ascii="Times New Roman" w:eastAsiaTheme="minorEastAsia" w:hAnsi="Times New Roman"/>
          <w:sz w:val="20"/>
          <w:szCs w:val="20"/>
          <w:lang w:eastAsia="zh-CN"/>
        </w:rPr>
        <w:tab/>
        <w:t>RAN3</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R2-2100128</w:t>
      </w:r>
      <w:r w:rsidRPr="00943C67">
        <w:rPr>
          <w:rFonts w:ascii="Times New Roman" w:eastAsiaTheme="minorEastAsia" w:hAnsi="Times New Roman"/>
          <w:sz w:val="20"/>
          <w:szCs w:val="20"/>
          <w:lang w:eastAsia="zh-CN"/>
        </w:rPr>
        <w:tab/>
        <w:t>Discussion on candidate solutions of slice-based cell (re)selection</w:t>
      </w:r>
      <w:r w:rsidRPr="00943C67">
        <w:rPr>
          <w:rFonts w:ascii="Times New Roman" w:eastAsiaTheme="minorEastAsia" w:hAnsi="Times New Roman"/>
          <w:sz w:val="20"/>
          <w:szCs w:val="20"/>
          <w:lang w:eastAsia="zh-CN"/>
        </w:rPr>
        <w:tab/>
        <w:t>Qualcomm Incorporated</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R2-2100129</w:t>
      </w:r>
      <w:r w:rsidRPr="00943C67">
        <w:rPr>
          <w:rFonts w:ascii="Times New Roman" w:eastAsiaTheme="minorEastAsia" w:hAnsi="Times New Roman"/>
          <w:sz w:val="20"/>
          <w:szCs w:val="20"/>
          <w:lang w:eastAsia="zh-CN"/>
        </w:rPr>
        <w:tab/>
        <w:t>Discussion on candidate solutions of slice-based RACH</w:t>
      </w:r>
      <w:r w:rsidRPr="00943C67">
        <w:rPr>
          <w:rFonts w:ascii="Times New Roman" w:eastAsiaTheme="minorEastAsia" w:hAnsi="Times New Roman"/>
          <w:sz w:val="20"/>
          <w:szCs w:val="20"/>
          <w:lang w:eastAsia="zh-CN"/>
        </w:rPr>
        <w:tab/>
        <w:t>Qualcomm Incorporated</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R2-2100249</w:t>
      </w:r>
      <w:r w:rsidRPr="00943C67">
        <w:rPr>
          <w:rFonts w:ascii="Times New Roman" w:eastAsiaTheme="minorEastAsia" w:hAnsi="Times New Roman"/>
          <w:sz w:val="20"/>
          <w:szCs w:val="20"/>
          <w:lang w:eastAsia="zh-CN"/>
        </w:rPr>
        <w:tab/>
        <w:t>5G RAN Slicing Framework During Cell Selection / Reselection Phases</w:t>
      </w:r>
      <w:r w:rsidRPr="00943C67">
        <w:rPr>
          <w:rFonts w:ascii="Times New Roman" w:eastAsiaTheme="minorEastAsia" w:hAnsi="Times New Roman"/>
          <w:sz w:val="20"/>
          <w:szCs w:val="20"/>
          <w:lang w:eastAsia="zh-CN"/>
        </w:rPr>
        <w:tab/>
        <w:t>MITRE Corporation</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R2-2100362</w:t>
      </w:r>
      <w:r w:rsidRPr="00943C67">
        <w:rPr>
          <w:rFonts w:ascii="Times New Roman" w:eastAsiaTheme="minorEastAsia" w:hAnsi="Times New Roman"/>
          <w:sz w:val="20"/>
          <w:szCs w:val="20"/>
          <w:lang w:eastAsia="zh-CN"/>
        </w:rPr>
        <w:tab/>
        <w:t>Different slice availability in registration area</w:t>
      </w:r>
      <w:r w:rsidRPr="00943C67">
        <w:rPr>
          <w:rFonts w:ascii="Times New Roman" w:eastAsiaTheme="minorEastAsia" w:hAnsi="Times New Roman"/>
          <w:sz w:val="20"/>
          <w:szCs w:val="20"/>
          <w:lang w:eastAsia="zh-CN"/>
        </w:rPr>
        <w:tab/>
        <w:t>Intel Corporation</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R2-2100363</w:t>
      </w:r>
      <w:r w:rsidRPr="00943C67">
        <w:rPr>
          <w:rFonts w:ascii="Times New Roman" w:eastAsiaTheme="minorEastAsia" w:hAnsi="Times New Roman"/>
          <w:sz w:val="20"/>
          <w:szCs w:val="20"/>
          <w:lang w:eastAsia="zh-CN"/>
        </w:rPr>
        <w:tab/>
        <w:t>Consideration of slice based RACH</w:t>
      </w:r>
      <w:r w:rsidRPr="00943C67">
        <w:rPr>
          <w:rFonts w:ascii="Times New Roman" w:eastAsiaTheme="minorEastAsia" w:hAnsi="Times New Roman"/>
          <w:sz w:val="20"/>
          <w:szCs w:val="20"/>
          <w:lang w:eastAsia="zh-CN"/>
        </w:rPr>
        <w:tab/>
        <w:t>Intel Corporation</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R2-2100424</w:t>
      </w:r>
      <w:r w:rsidRPr="00943C67">
        <w:rPr>
          <w:rFonts w:ascii="Times New Roman" w:eastAsiaTheme="minorEastAsia" w:hAnsi="Times New Roman"/>
          <w:sz w:val="20"/>
          <w:szCs w:val="20"/>
          <w:lang w:eastAsia="zh-CN"/>
        </w:rPr>
        <w:tab/>
        <w:t>Considerations on the solutions of slice based RACH configuration</w:t>
      </w:r>
      <w:r w:rsidRPr="00943C67">
        <w:rPr>
          <w:rFonts w:ascii="Times New Roman" w:eastAsiaTheme="minorEastAsia" w:hAnsi="Times New Roman"/>
          <w:sz w:val="20"/>
          <w:szCs w:val="20"/>
          <w:lang w:eastAsia="zh-CN"/>
        </w:rPr>
        <w:tab/>
        <w:t>Beijing Xiaomi Software Tech</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R2-2100489</w:t>
      </w:r>
      <w:r w:rsidRPr="00943C67">
        <w:rPr>
          <w:rFonts w:ascii="Times New Roman" w:eastAsiaTheme="minorEastAsia" w:hAnsi="Times New Roman"/>
          <w:sz w:val="20"/>
          <w:szCs w:val="20"/>
          <w:lang w:eastAsia="zh-CN"/>
        </w:rPr>
        <w:tab/>
        <w:t>Cell (re)selection based on preferred frequency(s) per slice</w:t>
      </w:r>
      <w:r w:rsidRPr="00943C67">
        <w:rPr>
          <w:rFonts w:ascii="Times New Roman" w:eastAsiaTheme="minorEastAsia" w:hAnsi="Times New Roman"/>
          <w:sz w:val="20"/>
          <w:szCs w:val="20"/>
          <w:lang w:eastAsia="zh-CN"/>
        </w:rPr>
        <w:tab/>
        <w:t>Beijing Xiaomi Software Tech</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R2-2100546</w:t>
      </w:r>
      <w:r w:rsidRPr="00943C67">
        <w:rPr>
          <w:rFonts w:ascii="Times New Roman" w:eastAsiaTheme="minorEastAsia" w:hAnsi="Times New Roman"/>
          <w:sz w:val="20"/>
          <w:szCs w:val="20"/>
          <w:lang w:eastAsia="zh-CN"/>
        </w:rPr>
        <w:tab/>
        <w:t>Discussion on slicing related reply LSs (R2-2008759 and R2-2010694)</w:t>
      </w:r>
      <w:r w:rsidRPr="00943C67">
        <w:rPr>
          <w:rFonts w:ascii="Times New Roman" w:eastAsiaTheme="minorEastAsia" w:hAnsi="Times New Roman"/>
          <w:sz w:val="20"/>
          <w:szCs w:val="20"/>
          <w:lang w:eastAsia="zh-CN"/>
        </w:rPr>
        <w:tab/>
        <w:t>Nokia, Nokia Shanghai Bell</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R2-2100547</w:t>
      </w:r>
      <w:r w:rsidRPr="00943C67">
        <w:rPr>
          <w:rFonts w:ascii="Times New Roman" w:eastAsiaTheme="minorEastAsia" w:hAnsi="Times New Roman"/>
          <w:sz w:val="20"/>
          <w:szCs w:val="20"/>
          <w:lang w:eastAsia="zh-CN"/>
        </w:rPr>
        <w:tab/>
        <w:t>Discussion on cell selection and reselection for slicing</w:t>
      </w:r>
      <w:r w:rsidRPr="00943C67">
        <w:rPr>
          <w:rFonts w:ascii="Times New Roman" w:eastAsiaTheme="minorEastAsia" w:hAnsi="Times New Roman"/>
          <w:sz w:val="20"/>
          <w:szCs w:val="20"/>
          <w:lang w:eastAsia="zh-CN"/>
        </w:rPr>
        <w:tab/>
        <w:t>Nokia, Nokia Shanghai Bell</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R2-2100599</w:t>
      </w:r>
      <w:r w:rsidRPr="00943C67">
        <w:rPr>
          <w:rFonts w:ascii="Times New Roman" w:eastAsiaTheme="minorEastAsia" w:hAnsi="Times New Roman"/>
          <w:sz w:val="20"/>
          <w:szCs w:val="20"/>
          <w:lang w:eastAsia="zh-CN"/>
        </w:rPr>
        <w:tab/>
        <w:t>RACH prioritisation for slices</w:t>
      </w:r>
      <w:r w:rsidRPr="00943C67">
        <w:rPr>
          <w:rFonts w:ascii="Times New Roman" w:eastAsiaTheme="minorEastAsia" w:hAnsi="Times New Roman"/>
          <w:sz w:val="20"/>
          <w:szCs w:val="20"/>
          <w:lang w:eastAsia="zh-CN"/>
        </w:rPr>
        <w:tab/>
        <w:t>Nokia, Nokia Shanghai Bell</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R2-2100646</w:t>
      </w:r>
      <w:r w:rsidRPr="00943C67">
        <w:rPr>
          <w:rFonts w:ascii="Times New Roman" w:eastAsiaTheme="minorEastAsia" w:hAnsi="Times New Roman"/>
          <w:sz w:val="20"/>
          <w:szCs w:val="20"/>
          <w:lang w:eastAsia="zh-CN"/>
        </w:rPr>
        <w:tab/>
        <w:t>Considerations on contents of slice related cell selection info</w:t>
      </w:r>
      <w:r w:rsidRPr="00943C67">
        <w:rPr>
          <w:rFonts w:ascii="Times New Roman" w:eastAsiaTheme="minorEastAsia" w:hAnsi="Times New Roman"/>
          <w:sz w:val="20"/>
          <w:szCs w:val="20"/>
          <w:lang w:eastAsia="zh-CN"/>
        </w:rPr>
        <w:tab/>
        <w:t>KDDI Corporation</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R2-2100660</w:t>
      </w:r>
      <w:r w:rsidRPr="00943C67">
        <w:rPr>
          <w:rFonts w:ascii="Times New Roman" w:eastAsiaTheme="minorEastAsia" w:hAnsi="Times New Roman"/>
          <w:sz w:val="20"/>
          <w:szCs w:val="20"/>
          <w:lang w:eastAsia="zh-CN"/>
        </w:rPr>
        <w:tab/>
        <w:t>Discussion on the awareness of intended slice for MT service</w:t>
      </w:r>
      <w:r w:rsidRPr="00943C67">
        <w:rPr>
          <w:rFonts w:ascii="Times New Roman" w:eastAsiaTheme="minorEastAsia" w:hAnsi="Times New Roman"/>
          <w:sz w:val="20"/>
          <w:szCs w:val="20"/>
          <w:lang w:eastAsia="zh-CN"/>
        </w:rPr>
        <w:tab/>
        <w:t>Spreadtrum Communications</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R2-2100661</w:t>
      </w:r>
      <w:r w:rsidRPr="00943C67">
        <w:rPr>
          <w:rFonts w:ascii="Times New Roman" w:eastAsiaTheme="minorEastAsia" w:hAnsi="Times New Roman"/>
          <w:sz w:val="20"/>
          <w:szCs w:val="20"/>
          <w:lang w:eastAsia="zh-CN"/>
        </w:rPr>
        <w:tab/>
        <w:t>Discussion on slice based cell (re)selection</w:t>
      </w:r>
      <w:r w:rsidRPr="00943C67">
        <w:rPr>
          <w:rFonts w:ascii="Times New Roman" w:eastAsiaTheme="minorEastAsia" w:hAnsi="Times New Roman"/>
          <w:sz w:val="20"/>
          <w:szCs w:val="20"/>
          <w:lang w:eastAsia="zh-CN"/>
        </w:rPr>
        <w:tab/>
        <w:t>Spreadtrum Communications</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R2-2100662</w:t>
      </w:r>
      <w:r w:rsidRPr="00943C67">
        <w:rPr>
          <w:rFonts w:ascii="Times New Roman" w:eastAsiaTheme="minorEastAsia" w:hAnsi="Times New Roman"/>
          <w:sz w:val="20"/>
          <w:szCs w:val="20"/>
          <w:lang w:eastAsia="zh-CN"/>
        </w:rPr>
        <w:tab/>
        <w:t>Consideration on slice based RACH configuration</w:t>
      </w:r>
      <w:r w:rsidRPr="00943C67">
        <w:rPr>
          <w:rFonts w:ascii="Times New Roman" w:eastAsiaTheme="minorEastAsia" w:hAnsi="Times New Roman"/>
          <w:sz w:val="20"/>
          <w:szCs w:val="20"/>
          <w:lang w:eastAsia="zh-CN"/>
        </w:rPr>
        <w:tab/>
        <w:t>Spreadtrum Communications</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R2-2100704</w:t>
      </w:r>
      <w:r w:rsidRPr="00943C67">
        <w:rPr>
          <w:rFonts w:ascii="Times New Roman" w:eastAsiaTheme="minorEastAsia" w:hAnsi="Times New Roman"/>
          <w:sz w:val="20"/>
          <w:szCs w:val="20"/>
          <w:lang w:eastAsia="zh-CN"/>
        </w:rPr>
        <w:tab/>
        <w:t>Remaining issues on slice-based (re)-selection</w:t>
      </w:r>
      <w:r w:rsidRPr="00943C67">
        <w:rPr>
          <w:rFonts w:ascii="Times New Roman" w:eastAsiaTheme="minorEastAsia" w:hAnsi="Times New Roman"/>
          <w:sz w:val="20"/>
          <w:szCs w:val="20"/>
          <w:lang w:eastAsia="zh-CN"/>
        </w:rPr>
        <w:tab/>
        <w:t>vivo</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R2-2100705</w:t>
      </w:r>
      <w:r w:rsidRPr="00943C67">
        <w:rPr>
          <w:rFonts w:ascii="Times New Roman" w:eastAsiaTheme="minorEastAsia" w:hAnsi="Times New Roman"/>
          <w:sz w:val="20"/>
          <w:szCs w:val="20"/>
          <w:lang w:eastAsia="zh-CN"/>
        </w:rPr>
        <w:tab/>
        <w:t>Remaining issues on RACH configuration</w:t>
      </w:r>
      <w:r w:rsidRPr="00943C67">
        <w:rPr>
          <w:rFonts w:ascii="Times New Roman" w:eastAsiaTheme="minorEastAsia" w:hAnsi="Times New Roman"/>
          <w:sz w:val="20"/>
          <w:szCs w:val="20"/>
          <w:lang w:eastAsia="zh-CN"/>
        </w:rPr>
        <w:tab/>
        <w:t>vivo</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R2-2100762</w:t>
      </w:r>
      <w:r w:rsidRPr="00943C67">
        <w:rPr>
          <w:rFonts w:ascii="Times New Roman" w:eastAsiaTheme="minorEastAsia" w:hAnsi="Times New Roman"/>
          <w:sz w:val="20"/>
          <w:szCs w:val="20"/>
          <w:lang w:eastAsia="zh-CN"/>
        </w:rPr>
        <w:tab/>
        <w:t>Discussion on slice based cell selection and reselection</w:t>
      </w:r>
      <w:r w:rsidRPr="00943C67">
        <w:rPr>
          <w:rFonts w:ascii="Times New Roman" w:eastAsiaTheme="minorEastAsia" w:hAnsi="Times New Roman"/>
          <w:sz w:val="20"/>
          <w:szCs w:val="20"/>
          <w:lang w:eastAsia="zh-CN"/>
        </w:rPr>
        <w:tab/>
        <w:t>China Telecommunications</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R2-2100766</w:t>
      </w:r>
      <w:r w:rsidRPr="00943C67">
        <w:rPr>
          <w:rFonts w:ascii="Times New Roman" w:eastAsiaTheme="minorEastAsia" w:hAnsi="Times New Roman"/>
          <w:sz w:val="20"/>
          <w:szCs w:val="20"/>
          <w:lang w:eastAsia="zh-CN"/>
        </w:rPr>
        <w:tab/>
        <w:t>Cell configuration within TA/RA to Support Allowed NSSAI</w:t>
      </w:r>
      <w:r w:rsidRPr="00943C67">
        <w:rPr>
          <w:rFonts w:ascii="Times New Roman" w:eastAsiaTheme="minorEastAsia" w:hAnsi="Times New Roman"/>
          <w:sz w:val="20"/>
          <w:szCs w:val="20"/>
          <w:lang w:eastAsia="zh-CN"/>
        </w:rPr>
        <w:tab/>
        <w:t>LG Electronics UK</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R2-2100767</w:t>
      </w:r>
      <w:r w:rsidRPr="00943C67">
        <w:rPr>
          <w:rFonts w:ascii="Times New Roman" w:eastAsiaTheme="minorEastAsia" w:hAnsi="Times New Roman"/>
          <w:sz w:val="20"/>
          <w:szCs w:val="20"/>
          <w:lang w:eastAsia="zh-CN"/>
        </w:rPr>
        <w:tab/>
        <w:t>Broadcast information for slice aware cell selection/cell reselection</w:t>
      </w:r>
      <w:r w:rsidRPr="00943C67">
        <w:rPr>
          <w:rFonts w:ascii="Times New Roman" w:eastAsiaTheme="minorEastAsia" w:hAnsi="Times New Roman"/>
          <w:sz w:val="20"/>
          <w:szCs w:val="20"/>
          <w:lang w:eastAsia="zh-CN"/>
        </w:rPr>
        <w:tab/>
        <w:t>LG Electronics UK</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R2-2100768</w:t>
      </w:r>
      <w:r w:rsidRPr="00943C67">
        <w:rPr>
          <w:rFonts w:ascii="Times New Roman" w:eastAsiaTheme="minorEastAsia" w:hAnsi="Times New Roman"/>
          <w:sz w:val="20"/>
          <w:szCs w:val="20"/>
          <w:lang w:eastAsia="zh-CN"/>
        </w:rPr>
        <w:tab/>
        <w:t>Further discussion on intended slices</w:t>
      </w:r>
      <w:r w:rsidRPr="00943C67">
        <w:rPr>
          <w:rFonts w:ascii="Times New Roman" w:eastAsiaTheme="minorEastAsia" w:hAnsi="Times New Roman"/>
          <w:sz w:val="20"/>
          <w:szCs w:val="20"/>
          <w:lang w:eastAsia="zh-CN"/>
        </w:rPr>
        <w:tab/>
        <w:t>LG Electronics UK</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R2-2100876</w:t>
      </w:r>
      <w:r w:rsidRPr="00943C67">
        <w:rPr>
          <w:rFonts w:ascii="Times New Roman" w:eastAsiaTheme="minorEastAsia" w:hAnsi="Times New Roman"/>
          <w:sz w:val="20"/>
          <w:szCs w:val="20"/>
          <w:lang w:eastAsia="zh-CN"/>
        </w:rPr>
        <w:tab/>
        <w:t>Discussion on slice based cell selection and re-selection</w:t>
      </w:r>
      <w:r w:rsidRPr="00943C67">
        <w:rPr>
          <w:rFonts w:ascii="Times New Roman" w:eastAsiaTheme="minorEastAsia" w:hAnsi="Times New Roman"/>
          <w:sz w:val="20"/>
          <w:szCs w:val="20"/>
          <w:lang w:eastAsia="zh-CN"/>
        </w:rPr>
        <w:tab/>
        <w:t>Apple</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R2-2100877</w:t>
      </w:r>
      <w:r w:rsidRPr="00943C67">
        <w:rPr>
          <w:rFonts w:ascii="Times New Roman" w:eastAsiaTheme="minorEastAsia" w:hAnsi="Times New Roman"/>
          <w:sz w:val="20"/>
          <w:szCs w:val="20"/>
          <w:lang w:eastAsia="zh-CN"/>
        </w:rPr>
        <w:tab/>
        <w:t>RAN slicing in shared network</w:t>
      </w:r>
      <w:r w:rsidRPr="00943C67">
        <w:rPr>
          <w:rFonts w:ascii="Times New Roman" w:eastAsiaTheme="minorEastAsia" w:hAnsi="Times New Roman"/>
          <w:sz w:val="20"/>
          <w:szCs w:val="20"/>
          <w:lang w:eastAsia="zh-CN"/>
        </w:rPr>
        <w:tab/>
        <w:t>Apple</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R2-2100878</w:t>
      </w:r>
      <w:r w:rsidRPr="00943C67">
        <w:rPr>
          <w:rFonts w:ascii="Times New Roman" w:eastAsiaTheme="minorEastAsia" w:hAnsi="Times New Roman"/>
          <w:sz w:val="20"/>
          <w:szCs w:val="20"/>
          <w:lang w:eastAsia="zh-CN"/>
        </w:rPr>
        <w:tab/>
        <w:t>Discussion on slice based RACH and cell barring</w:t>
      </w:r>
      <w:r w:rsidRPr="00943C67">
        <w:rPr>
          <w:rFonts w:ascii="Times New Roman" w:eastAsiaTheme="minorEastAsia" w:hAnsi="Times New Roman"/>
          <w:sz w:val="20"/>
          <w:szCs w:val="20"/>
          <w:lang w:eastAsia="zh-CN"/>
        </w:rPr>
        <w:tab/>
        <w:t>Apple</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R2-2100893</w:t>
      </w:r>
      <w:r w:rsidRPr="00943C67">
        <w:rPr>
          <w:rFonts w:ascii="Times New Roman" w:eastAsiaTheme="minorEastAsia" w:hAnsi="Times New Roman"/>
          <w:sz w:val="20"/>
          <w:szCs w:val="20"/>
          <w:lang w:eastAsia="zh-CN"/>
        </w:rPr>
        <w:tab/>
        <w:t>Discussion on SA2 LS</w:t>
      </w:r>
      <w:r w:rsidRPr="00943C67">
        <w:rPr>
          <w:rFonts w:ascii="Times New Roman" w:eastAsiaTheme="minorEastAsia" w:hAnsi="Times New Roman"/>
          <w:sz w:val="20"/>
          <w:szCs w:val="20"/>
          <w:lang w:eastAsia="zh-CN"/>
        </w:rPr>
        <w:tab/>
        <w:t>OPPO</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R2-2100894</w:t>
      </w:r>
      <w:r w:rsidRPr="00943C67">
        <w:rPr>
          <w:rFonts w:ascii="Times New Roman" w:eastAsiaTheme="minorEastAsia" w:hAnsi="Times New Roman"/>
          <w:sz w:val="20"/>
          <w:szCs w:val="20"/>
          <w:lang w:eastAsia="zh-CN"/>
        </w:rPr>
        <w:tab/>
        <w:t>Consideration on slice-specific cell (re)selection</w:t>
      </w:r>
      <w:r w:rsidRPr="00943C67">
        <w:rPr>
          <w:rFonts w:ascii="Times New Roman" w:eastAsiaTheme="minorEastAsia" w:hAnsi="Times New Roman"/>
          <w:sz w:val="20"/>
          <w:szCs w:val="20"/>
          <w:lang w:eastAsia="zh-CN"/>
        </w:rPr>
        <w:tab/>
        <w:t>OPPO</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R2-2100895</w:t>
      </w:r>
      <w:r w:rsidRPr="00943C67">
        <w:rPr>
          <w:rFonts w:ascii="Times New Roman" w:eastAsiaTheme="minorEastAsia" w:hAnsi="Times New Roman"/>
          <w:sz w:val="20"/>
          <w:szCs w:val="20"/>
          <w:lang w:eastAsia="zh-CN"/>
        </w:rPr>
        <w:tab/>
        <w:t>Consideration on slice-specific RACH</w:t>
      </w:r>
      <w:r w:rsidRPr="00943C67">
        <w:rPr>
          <w:rFonts w:ascii="Times New Roman" w:eastAsiaTheme="minorEastAsia" w:hAnsi="Times New Roman"/>
          <w:sz w:val="20"/>
          <w:szCs w:val="20"/>
          <w:lang w:eastAsia="zh-CN"/>
        </w:rPr>
        <w:tab/>
        <w:t>OPPO</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R2-2100927</w:t>
      </w:r>
      <w:r w:rsidRPr="00943C67">
        <w:rPr>
          <w:rFonts w:ascii="Times New Roman" w:eastAsiaTheme="minorEastAsia" w:hAnsi="Times New Roman"/>
          <w:sz w:val="20"/>
          <w:szCs w:val="20"/>
          <w:lang w:eastAsia="zh-CN"/>
        </w:rPr>
        <w:tab/>
        <w:t>Clarification for slice related cell selection info in SIB</w:t>
      </w:r>
      <w:r w:rsidRPr="00943C67">
        <w:rPr>
          <w:rFonts w:ascii="Times New Roman" w:eastAsiaTheme="minorEastAsia" w:hAnsi="Times New Roman"/>
          <w:sz w:val="20"/>
          <w:szCs w:val="20"/>
          <w:lang w:eastAsia="zh-CN"/>
        </w:rPr>
        <w:tab/>
        <w:t>Samsung Electronics</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R2-2100928</w:t>
      </w:r>
      <w:r w:rsidRPr="00943C67">
        <w:rPr>
          <w:rFonts w:ascii="Times New Roman" w:eastAsiaTheme="minorEastAsia" w:hAnsi="Times New Roman"/>
          <w:sz w:val="20"/>
          <w:szCs w:val="20"/>
          <w:lang w:eastAsia="zh-CN"/>
        </w:rPr>
        <w:tab/>
        <w:t>Slice related cell reselection info in RRCRelease</w:t>
      </w:r>
      <w:r w:rsidRPr="00943C67">
        <w:rPr>
          <w:rFonts w:ascii="Times New Roman" w:eastAsiaTheme="minorEastAsia" w:hAnsi="Times New Roman"/>
          <w:sz w:val="20"/>
          <w:szCs w:val="20"/>
          <w:lang w:eastAsia="zh-CN"/>
        </w:rPr>
        <w:tab/>
        <w:t>Samsung Electronics</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R2-2100929</w:t>
      </w:r>
      <w:r w:rsidRPr="00943C67">
        <w:rPr>
          <w:rFonts w:ascii="Times New Roman" w:eastAsiaTheme="minorEastAsia" w:hAnsi="Times New Roman"/>
          <w:sz w:val="20"/>
          <w:szCs w:val="20"/>
          <w:lang w:eastAsia="zh-CN"/>
        </w:rPr>
        <w:tab/>
        <w:t>Consideration on slice-specific separate RACH resources pool</w:t>
      </w:r>
      <w:r w:rsidRPr="00943C67">
        <w:rPr>
          <w:rFonts w:ascii="Times New Roman" w:eastAsiaTheme="minorEastAsia" w:hAnsi="Times New Roman"/>
          <w:sz w:val="20"/>
          <w:szCs w:val="20"/>
          <w:lang w:eastAsia="zh-CN"/>
        </w:rPr>
        <w:tab/>
        <w:t>Samsung Electronics</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R2-2100964</w:t>
      </w:r>
      <w:r w:rsidRPr="00943C67">
        <w:rPr>
          <w:rFonts w:ascii="Times New Roman" w:eastAsiaTheme="minorEastAsia" w:hAnsi="Times New Roman"/>
          <w:sz w:val="20"/>
          <w:szCs w:val="20"/>
          <w:lang w:eastAsia="zh-CN"/>
        </w:rPr>
        <w:tab/>
        <w:t>Slice based Cell Reselection under Network Control</w:t>
      </w:r>
      <w:r w:rsidRPr="00943C67">
        <w:rPr>
          <w:rFonts w:ascii="Times New Roman" w:eastAsiaTheme="minorEastAsia" w:hAnsi="Times New Roman"/>
          <w:sz w:val="20"/>
          <w:szCs w:val="20"/>
          <w:lang w:eastAsia="zh-CN"/>
        </w:rPr>
        <w:tab/>
        <w:t>CATT</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R2-2101061</w:t>
      </w:r>
      <w:r w:rsidRPr="00943C67">
        <w:rPr>
          <w:rFonts w:ascii="Times New Roman" w:eastAsiaTheme="minorEastAsia" w:hAnsi="Times New Roman"/>
          <w:sz w:val="20"/>
          <w:szCs w:val="20"/>
          <w:lang w:eastAsia="zh-CN"/>
        </w:rPr>
        <w:tab/>
        <w:t>Considerations on scenarios and solution space of RAN slicing enhancements</w:t>
      </w:r>
      <w:r w:rsidRPr="00943C67">
        <w:rPr>
          <w:rFonts w:ascii="Times New Roman" w:eastAsiaTheme="minorEastAsia" w:hAnsi="Times New Roman"/>
          <w:sz w:val="20"/>
          <w:szCs w:val="20"/>
          <w:lang w:eastAsia="zh-CN"/>
        </w:rPr>
        <w:tab/>
        <w:t>Lenovo, Motorola Mobility</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R2-2101062</w:t>
      </w:r>
      <w:r w:rsidRPr="00943C67">
        <w:rPr>
          <w:rFonts w:ascii="Times New Roman" w:eastAsiaTheme="minorEastAsia" w:hAnsi="Times New Roman"/>
          <w:sz w:val="20"/>
          <w:szCs w:val="20"/>
          <w:lang w:eastAsia="zh-CN"/>
        </w:rPr>
        <w:tab/>
        <w:t>Considerations on solutions for slice-specific RACH configuration</w:t>
      </w:r>
      <w:r w:rsidRPr="00943C67">
        <w:rPr>
          <w:rFonts w:ascii="Times New Roman" w:eastAsiaTheme="minorEastAsia" w:hAnsi="Times New Roman"/>
          <w:sz w:val="20"/>
          <w:szCs w:val="20"/>
          <w:lang w:eastAsia="zh-CN"/>
        </w:rPr>
        <w:tab/>
        <w:t>Lenovo, Motorola Mobility</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R2-2101194</w:t>
      </w:r>
      <w:r w:rsidRPr="00943C67">
        <w:rPr>
          <w:rFonts w:ascii="Times New Roman" w:eastAsiaTheme="minorEastAsia" w:hAnsi="Times New Roman"/>
          <w:sz w:val="20"/>
          <w:szCs w:val="20"/>
          <w:lang w:eastAsia="zh-CN"/>
        </w:rPr>
        <w:tab/>
        <w:t>Consideration on slice specific cell selection and reselection</w:t>
      </w:r>
      <w:r w:rsidRPr="00943C67">
        <w:rPr>
          <w:rFonts w:ascii="Times New Roman" w:eastAsiaTheme="minorEastAsia" w:hAnsi="Times New Roman"/>
          <w:sz w:val="20"/>
          <w:szCs w:val="20"/>
          <w:lang w:eastAsia="zh-CN"/>
        </w:rPr>
        <w:tab/>
        <w:t>ZTE corporation, Sanechips</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R2-2101195</w:t>
      </w:r>
      <w:r w:rsidRPr="00943C67">
        <w:rPr>
          <w:rFonts w:ascii="Times New Roman" w:eastAsiaTheme="minorEastAsia" w:hAnsi="Times New Roman"/>
          <w:sz w:val="20"/>
          <w:szCs w:val="20"/>
          <w:lang w:eastAsia="zh-CN"/>
        </w:rPr>
        <w:tab/>
        <w:t>Consideration on the slice specific RACH configuration</w:t>
      </w:r>
      <w:r w:rsidRPr="00943C67">
        <w:rPr>
          <w:rFonts w:ascii="Times New Roman" w:eastAsiaTheme="minorEastAsia" w:hAnsi="Times New Roman"/>
          <w:sz w:val="20"/>
          <w:szCs w:val="20"/>
          <w:lang w:eastAsia="zh-CN"/>
        </w:rPr>
        <w:tab/>
        <w:t>ZTE corporation, Sanechips</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R2-2101212</w:t>
      </w:r>
      <w:r w:rsidRPr="00943C67">
        <w:rPr>
          <w:rFonts w:ascii="Times New Roman" w:eastAsiaTheme="minorEastAsia" w:hAnsi="Times New Roman"/>
          <w:sz w:val="20"/>
          <w:szCs w:val="20"/>
          <w:lang w:eastAsia="zh-CN"/>
        </w:rPr>
        <w:tab/>
        <w:t>Access to an Intended Slice</w:t>
      </w:r>
      <w:r w:rsidRPr="00943C67">
        <w:rPr>
          <w:rFonts w:ascii="Times New Roman" w:eastAsiaTheme="minorEastAsia" w:hAnsi="Times New Roman"/>
          <w:sz w:val="20"/>
          <w:szCs w:val="20"/>
          <w:lang w:eastAsia="zh-CN"/>
        </w:rPr>
        <w:tab/>
        <w:t>Lenovo, Motorola Mobility</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R2-2101293</w:t>
      </w:r>
      <w:r w:rsidRPr="00943C67">
        <w:rPr>
          <w:rFonts w:ascii="Times New Roman" w:eastAsiaTheme="minorEastAsia" w:hAnsi="Times New Roman"/>
          <w:sz w:val="20"/>
          <w:szCs w:val="20"/>
          <w:lang w:eastAsia="zh-CN"/>
        </w:rPr>
        <w:tab/>
        <w:t>UE slice MBR enforcement in RAN</w:t>
      </w:r>
      <w:r w:rsidRPr="00943C67">
        <w:rPr>
          <w:rFonts w:ascii="Times New Roman" w:eastAsiaTheme="minorEastAsia" w:hAnsi="Times New Roman"/>
          <w:sz w:val="20"/>
          <w:szCs w:val="20"/>
          <w:lang w:eastAsia="zh-CN"/>
        </w:rPr>
        <w:tab/>
        <w:t>Ericsson</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R2-2101294</w:t>
      </w:r>
      <w:r w:rsidRPr="00943C67">
        <w:rPr>
          <w:rFonts w:ascii="Times New Roman" w:eastAsiaTheme="minorEastAsia" w:hAnsi="Times New Roman"/>
          <w:sz w:val="20"/>
          <w:szCs w:val="20"/>
          <w:lang w:eastAsia="zh-CN"/>
        </w:rPr>
        <w:tab/>
        <w:t>Network slice support in cells</w:t>
      </w:r>
      <w:r w:rsidRPr="00943C67">
        <w:rPr>
          <w:rFonts w:ascii="Times New Roman" w:eastAsiaTheme="minorEastAsia" w:hAnsi="Times New Roman"/>
          <w:sz w:val="20"/>
          <w:szCs w:val="20"/>
          <w:lang w:eastAsia="zh-CN"/>
        </w:rPr>
        <w:tab/>
        <w:t>Ericsson</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R2-2101295</w:t>
      </w:r>
      <w:r w:rsidRPr="00943C67">
        <w:rPr>
          <w:rFonts w:ascii="Times New Roman" w:eastAsiaTheme="minorEastAsia" w:hAnsi="Times New Roman"/>
          <w:sz w:val="20"/>
          <w:szCs w:val="20"/>
          <w:lang w:eastAsia="zh-CN"/>
        </w:rPr>
        <w:tab/>
        <w:t>TP: Solution 1 and 2 for fast access to slice</w:t>
      </w:r>
      <w:r w:rsidRPr="00943C67">
        <w:rPr>
          <w:rFonts w:ascii="Times New Roman" w:eastAsiaTheme="minorEastAsia" w:hAnsi="Times New Roman"/>
          <w:sz w:val="20"/>
          <w:szCs w:val="20"/>
          <w:lang w:eastAsia="zh-CN"/>
        </w:rPr>
        <w:tab/>
        <w:t>Ericsson</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R2-2101394</w:t>
      </w:r>
      <w:r w:rsidRPr="00943C67">
        <w:rPr>
          <w:rFonts w:ascii="Times New Roman" w:eastAsiaTheme="minorEastAsia" w:hAnsi="Times New Roman"/>
          <w:sz w:val="20"/>
          <w:szCs w:val="20"/>
          <w:lang w:eastAsia="zh-CN"/>
        </w:rPr>
        <w:tab/>
        <w:t>Slice-specific system information for cell selection and reselection</w:t>
      </w:r>
      <w:r w:rsidRPr="00943C67">
        <w:rPr>
          <w:rFonts w:ascii="Times New Roman" w:eastAsiaTheme="minorEastAsia" w:hAnsi="Times New Roman"/>
          <w:sz w:val="20"/>
          <w:szCs w:val="20"/>
          <w:lang w:eastAsia="zh-CN"/>
        </w:rPr>
        <w:tab/>
        <w:t>Google Inc.</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R2-2101405</w:t>
      </w:r>
      <w:r w:rsidRPr="00943C67">
        <w:rPr>
          <w:rFonts w:ascii="Times New Roman" w:eastAsiaTheme="minorEastAsia" w:hAnsi="Times New Roman"/>
          <w:sz w:val="20"/>
          <w:szCs w:val="20"/>
          <w:lang w:eastAsia="zh-CN"/>
        </w:rPr>
        <w:tab/>
        <w:t>RSRP Thresholds for RACH separation and prioritisation for numerous slice configurations</w:t>
      </w:r>
      <w:r w:rsidRPr="00943C67">
        <w:rPr>
          <w:rFonts w:ascii="Times New Roman" w:eastAsiaTheme="minorEastAsia" w:hAnsi="Times New Roman"/>
          <w:sz w:val="20"/>
          <w:szCs w:val="20"/>
          <w:lang w:eastAsia="zh-CN"/>
        </w:rPr>
        <w:tab/>
        <w:t>NEC Telecom MODUS Ltd.</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R2-2101487</w:t>
      </w:r>
      <w:r w:rsidRPr="00943C67">
        <w:rPr>
          <w:rFonts w:ascii="Times New Roman" w:eastAsiaTheme="minorEastAsia" w:hAnsi="Times New Roman"/>
          <w:sz w:val="20"/>
          <w:szCs w:val="20"/>
          <w:lang w:eastAsia="zh-CN"/>
        </w:rPr>
        <w:tab/>
        <w:t>Rel-15/16 Status of Cell Configuration on Network Slicing</w:t>
      </w:r>
      <w:r w:rsidRPr="00943C67">
        <w:rPr>
          <w:rFonts w:ascii="Times New Roman" w:eastAsiaTheme="minorEastAsia" w:hAnsi="Times New Roman"/>
          <w:sz w:val="20"/>
          <w:szCs w:val="20"/>
          <w:lang w:eastAsia="zh-CN"/>
        </w:rPr>
        <w:tab/>
        <w:t>Futurewei</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R2-2101488</w:t>
      </w:r>
      <w:r w:rsidRPr="00943C67">
        <w:rPr>
          <w:rFonts w:ascii="Times New Roman" w:eastAsiaTheme="minorEastAsia" w:hAnsi="Times New Roman"/>
          <w:sz w:val="20"/>
          <w:szCs w:val="20"/>
          <w:lang w:eastAsia="zh-CN"/>
        </w:rPr>
        <w:tab/>
        <w:t>DRAFT Reply LS on Cell Configuration within TA/RA to Support Allowed NSSAI</w:t>
      </w:r>
      <w:r w:rsidRPr="00943C67">
        <w:rPr>
          <w:rFonts w:ascii="Times New Roman" w:eastAsiaTheme="minorEastAsia" w:hAnsi="Times New Roman"/>
          <w:sz w:val="20"/>
          <w:szCs w:val="20"/>
          <w:lang w:eastAsia="zh-CN"/>
        </w:rPr>
        <w:tab/>
        <w:t>Futurewei</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R2-2101699</w:t>
      </w:r>
      <w:r w:rsidRPr="00943C67">
        <w:rPr>
          <w:rFonts w:ascii="Times New Roman" w:eastAsiaTheme="minorEastAsia" w:hAnsi="Times New Roman"/>
          <w:sz w:val="20"/>
          <w:szCs w:val="20"/>
          <w:lang w:eastAsia="zh-CN"/>
        </w:rPr>
        <w:tab/>
        <w:t>Slice based Cell (re)selection under network control</w:t>
      </w:r>
      <w:r w:rsidRPr="00943C67">
        <w:rPr>
          <w:rFonts w:ascii="Times New Roman" w:eastAsiaTheme="minorEastAsia" w:hAnsi="Times New Roman"/>
          <w:sz w:val="20"/>
          <w:szCs w:val="20"/>
          <w:lang w:eastAsia="zh-CN"/>
        </w:rPr>
        <w:tab/>
        <w:t>Huawei, HiSilicon</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R2-2101700</w:t>
      </w:r>
      <w:r w:rsidRPr="00943C67">
        <w:rPr>
          <w:rFonts w:ascii="Times New Roman" w:eastAsiaTheme="minorEastAsia" w:hAnsi="Times New Roman"/>
          <w:sz w:val="20"/>
          <w:szCs w:val="20"/>
          <w:lang w:eastAsia="zh-CN"/>
        </w:rPr>
        <w:tab/>
        <w:t>Discussion on the SA2 incoming LS on Cell Configuration within TA/RA to Support Allowed NSSAI</w:t>
      </w:r>
      <w:r w:rsidRPr="00943C67">
        <w:rPr>
          <w:rFonts w:ascii="Times New Roman" w:eastAsiaTheme="minorEastAsia" w:hAnsi="Times New Roman"/>
          <w:sz w:val="20"/>
          <w:szCs w:val="20"/>
          <w:lang w:eastAsia="zh-CN"/>
        </w:rPr>
        <w:tab/>
        <w:t>Huawei, HiSilicon</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R2-2101701</w:t>
      </w:r>
      <w:r w:rsidRPr="00943C67">
        <w:rPr>
          <w:rFonts w:ascii="Times New Roman" w:eastAsiaTheme="minorEastAsia" w:hAnsi="Times New Roman"/>
          <w:sz w:val="20"/>
          <w:szCs w:val="20"/>
          <w:lang w:eastAsia="zh-CN"/>
        </w:rPr>
        <w:tab/>
        <w:t>Slice based RACH configuration</w:t>
      </w:r>
      <w:r w:rsidRPr="00943C67">
        <w:rPr>
          <w:rFonts w:ascii="Times New Roman" w:eastAsiaTheme="minorEastAsia" w:hAnsi="Times New Roman"/>
          <w:sz w:val="20"/>
          <w:szCs w:val="20"/>
          <w:lang w:eastAsia="zh-CN"/>
        </w:rPr>
        <w:tab/>
        <w:t>Huawei, HiSilicon</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R2-2101800</w:t>
      </w:r>
      <w:r w:rsidRPr="00943C67">
        <w:rPr>
          <w:rFonts w:ascii="Times New Roman" w:eastAsiaTheme="minorEastAsia" w:hAnsi="Times New Roman"/>
          <w:sz w:val="20"/>
          <w:szCs w:val="20"/>
          <w:lang w:eastAsia="zh-CN"/>
        </w:rPr>
        <w:tab/>
        <w:t>Revised Work Plan for RAN Slicing</w:t>
      </w:r>
      <w:r w:rsidRPr="00943C67">
        <w:rPr>
          <w:rFonts w:ascii="Times New Roman" w:eastAsiaTheme="minorEastAsia" w:hAnsi="Times New Roman"/>
          <w:sz w:val="20"/>
          <w:szCs w:val="20"/>
          <w:lang w:eastAsia="zh-CN"/>
        </w:rPr>
        <w:tab/>
        <w:t>CMCC</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R2-2101801</w:t>
      </w:r>
      <w:r w:rsidRPr="00943C67">
        <w:rPr>
          <w:rFonts w:ascii="Times New Roman" w:eastAsiaTheme="minorEastAsia" w:hAnsi="Times New Roman"/>
          <w:sz w:val="20"/>
          <w:szCs w:val="20"/>
          <w:lang w:eastAsia="zh-CN"/>
        </w:rPr>
        <w:tab/>
        <w:t>Draft TR 38.832 v040</w:t>
      </w:r>
      <w:r w:rsidRPr="00943C67">
        <w:rPr>
          <w:rFonts w:ascii="Times New Roman" w:eastAsiaTheme="minorEastAsia" w:hAnsi="Times New Roman"/>
          <w:sz w:val="20"/>
          <w:szCs w:val="20"/>
          <w:lang w:eastAsia="zh-CN"/>
        </w:rPr>
        <w:tab/>
        <w:t>CMCC</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R2-2101802</w:t>
      </w:r>
      <w:r w:rsidRPr="00943C67">
        <w:rPr>
          <w:rFonts w:ascii="Times New Roman" w:eastAsiaTheme="minorEastAsia" w:hAnsi="Times New Roman"/>
          <w:sz w:val="20"/>
          <w:szCs w:val="20"/>
          <w:lang w:eastAsia="zh-CN"/>
        </w:rPr>
        <w:tab/>
        <w:t>Report of [Post112-e][253][RAN slicing] Prioritized solutions for RAN slicing</w:t>
      </w:r>
      <w:r w:rsidRPr="00943C67">
        <w:rPr>
          <w:rFonts w:ascii="Times New Roman" w:eastAsiaTheme="minorEastAsia" w:hAnsi="Times New Roman"/>
          <w:sz w:val="20"/>
          <w:szCs w:val="20"/>
          <w:lang w:eastAsia="zh-CN"/>
        </w:rPr>
        <w:tab/>
        <w:t>CMCC</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R2-2101803</w:t>
      </w:r>
      <w:r w:rsidRPr="00943C67">
        <w:rPr>
          <w:rFonts w:ascii="Times New Roman" w:eastAsiaTheme="minorEastAsia" w:hAnsi="Times New Roman"/>
          <w:sz w:val="20"/>
          <w:szCs w:val="20"/>
          <w:lang w:eastAsia="zh-CN"/>
        </w:rPr>
        <w:tab/>
        <w:t>Draft TP for TR 38.832 v040</w:t>
      </w:r>
      <w:r w:rsidRPr="00943C67">
        <w:rPr>
          <w:rFonts w:ascii="Times New Roman" w:eastAsiaTheme="minorEastAsia" w:hAnsi="Times New Roman"/>
          <w:sz w:val="20"/>
          <w:szCs w:val="20"/>
          <w:lang w:eastAsia="zh-CN"/>
        </w:rPr>
        <w:tab/>
        <w:t>CMCC</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R2-2101804</w:t>
      </w:r>
      <w:r w:rsidRPr="00943C67">
        <w:rPr>
          <w:rFonts w:ascii="Times New Roman" w:eastAsiaTheme="minorEastAsia" w:hAnsi="Times New Roman"/>
          <w:sz w:val="20"/>
          <w:szCs w:val="20"/>
          <w:lang w:eastAsia="zh-CN"/>
        </w:rPr>
        <w:tab/>
        <w:t>Discussion on SA2 LS, potential solutions and draft TP for slice-based cell (re)selection</w:t>
      </w:r>
      <w:r w:rsidRPr="00943C67">
        <w:rPr>
          <w:rFonts w:ascii="Times New Roman" w:eastAsiaTheme="minorEastAsia" w:hAnsi="Times New Roman"/>
          <w:sz w:val="20"/>
          <w:szCs w:val="20"/>
          <w:lang w:eastAsia="zh-CN"/>
        </w:rPr>
        <w:tab/>
        <w:t>CMCC</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R2-2101805</w:t>
      </w:r>
      <w:r w:rsidRPr="00943C67">
        <w:rPr>
          <w:rFonts w:ascii="Times New Roman" w:eastAsiaTheme="minorEastAsia" w:hAnsi="Times New Roman"/>
          <w:sz w:val="20"/>
          <w:szCs w:val="20"/>
          <w:lang w:eastAsia="zh-CN"/>
        </w:rPr>
        <w:tab/>
        <w:t>Solutions analysis and draft TP for slice-based RACH configuration</w:t>
      </w:r>
      <w:r w:rsidRPr="00943C67">
        <w:rPr>
          <w:rFonts w:ascii="Times New Roman" w:eastAsiaTheme="minorEastAsia" w:hAnsi="Times New Roman"/>
          <w:sz w:val="20"/>
          <w:szCs w:val="20"/>
          <w:lang w:eastAsia="zh-CN"/>
        </w:rPr>
        <w:tab/>
        <w:t>CMCC</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R2-2101933</w:t>
      </w:r>
      <w:r w:rsidRPr="00943C67">
        <w:rPr>
          <w:rFonts w:ascii="Times New Roman" w:eastAsiaTheme="minorEastAsia" w:hAnsi="Times New Roman"/>
          <w:sz w:val="20"/>
          <w:szCs w:val="20"/>
          <w:lang w:eastAsia="zh-CN"/>
        </w:rPr>
        <w:tab/>
        <w:t>Draft reply LS on Cell Configuration within TARA to Support Allowed NSSAI</w:t>
      </w:r>
      <w:r w:rsidRPr="00943C67">
        <w:rPr>
          <w:rFonts w:ascii="Times New Roman" w:eastAsiaTheme="minorEastAsia" w:hAnsi="Times New Roman"/>
          <w:sz w:val="20"/>
          <w:szCs w:val="20"/>
          <w:lang w:eastAsia="zh-CN"/>
        </w:rPr>
        <w:tab/>
        <w:t>ZTE corporation, Sanechips</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R2-2101973</w:t>
      </w:r>
      <w:r w:rsidRPr="00943C67">
        <w:rPr>
          <w:rFonts w:ascii="Times New Roman" w:eastAsiaTheme="minorEastAsia" w:hAnsi="Times New Roman"/>
          <w:sz w:val="20"/>
          <w:szCs w:val="20"/>
          <w:lang w:eastAsia="zh-CN"/>
        </w:rPr>
        <w:tab/>
        <w:t>Summary of [AT113-e][250][Slicing] LS replies to SA2 and RAN3 (NN)</w:t>
      </w:r>
      <w:r w:rsidRPr="00943C67">
        <w:rPr>
          <w:rFonts w:ascii="Times New Roman" w:eastAsiaTheme="minorEastAsia" w:hAnsi="Times New Roman"/>
          <w:sz w:val="20"/>
          <w:szCs w:val="20"/>
          <w:lang w:eastAsia="zh-CN"/>
        </w:rPr>
        <w:tab/>
        <w:t>Nokia</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lastRenderedPageBreak/>
        <w:t>R2-2101974</w:t>
      </w:r>
      <w:r w:rsidRPr="00943C67">
        <w:rPr>
          <w:rFonts w:ascii="Times New Roman" w:eastAsiaTheme="minorEastAsia" w:hAnsi="Times New Roman"/>
          <w:sz w:val="20"/>
          <w:szCs w:val="20"/>
          <w:lang w:eastAsia="zh-CN"/>
        </w:rPr>
        <w:tab/>
        <w:t>Summary of [AT113-e][251][Slicing] Conclusions on slice-based cell (re)selection (Huawei)</w:t>
      </w:r>
      <w:r w:rsidRPr="00943C67">
        <w:rPr>
          <w:rFonts w:ascii="Times New Roman" w:eastAsiaTheme="minorEastAsia" w:hAnsi="Times New Roman"/>
          <w:sz w:val="20"/>
          <w:szCs w:val="20"/>
          <w:lang w:eastAsia="zh-CN"/>
        </w:rPr>
        <w:tab/>
        <w:t>Huawei</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R2-2101975</w:t>
      </w:r>
      <w:r w:rsidRPr="00943C67">
        <w:rPr>
          <w:rFonts w:ascii="Times New Roman" w:eastAsiaTheme="minorEastAsia" w:hAnsi="Times New Roman"/>
          <w:sz w:val="20"/>
          <w:szCs w:val="20"/>
          <w:lang w:eastAsia="zh-CN"/>
        </w:rPr>
        <w:tab/>
        <w:t>Summary of [AT113-e][252][Slicing] Conclusions on slice-based RACH configuration (CMCC)</w:t>
      </w:r>
      <w:r w:rsidRPr="00943C67">
        <w:rPr>
          <w:rFonts w:ascii="Times New Roman" w:eastAsiaTheme="minorEastAsia" w:hAnsi="Times New Roman"/>
          <w:sz w:val="20"/>
          <w:szCs w:val="20"/>
          <w:lang w:eastAsia="zh-CN"/>
        </w:rPr>
        <w:tab/>
        <w:t>CMCC</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R2-2102008</w:t>
      </w:r>
      <w:r w:rsidRPr="00943C67">
        <w:rPr>
          <w:rFonts w:ascii="Times New Roman" w:eastAsiaTheme="minorEastAsia" w:hAnsi="Times New Roman"/>
          <w:sz w:val="20"/>
          <w:szCs w:val="20"/>
          <w:lang w:eastAsia="zh-CN"/>
        </w:rPr>
        <w:tab/>
        <w:t>Reply LS on Cell Configuration within TA/RA to Support Allowed NSSAI</w:t>
      </w:r>
      <w:r w:rsidRPr="00943C67">
        <w:rPr>
          <w:rFonts w:ascii="Times New Roman" w:eastAsiaTheme="minorEastAsia" w:hAnsi="Times New Roman"/>
          <w:sz w:val="20"/>
          <w:szCs w:val="20"/>
          <w:lang w:eastAsia="zh-CN"/>
        </w:rPr>
        <w:tab/>
        <w:t>RAN2</w:t>
      </w:r>
    </w:p>
    <w:p w:rsidR="00943C67" w:rsidRP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R2-2102009</w:t>
      </w:r>
      <w:r w:rsidRPr="00943C67">
        <w:rPr>
          <w:rFonts w:ascii="Times New Roman" w:eastAsiaTheme="minorEastAsia" w:hAnsi="Times New Roman"/>
          <w:sz w:val="20"/>
          <w:szCs w:val="20"/>
          <w:lang w:eastAsia="zh-CN"/>
        </w:rPr>
        <w:tab/>
        <w:t>Reply LS on restricting the rate per UE per network slice</w:t>
      </w:r>
      <w:r w:rsidRPr="00943C67">
        <w:rPr>
          <w:rFonts w:ascii="Times New Roman" w:eastAsiaTheme="minorEastAsia" w:hAnsi="Times New Roman"/>
          <w:sz w:val="20"/>
          <w:szCs w:val="20"/>
          <w:lang w:eastAsia="zh-CN"/>
        </w:rPr>
        <w:tab/>
        <w:t>RAN2</w:t>
      </w:r>
    </w:p>
    <w:p w:rsidR="00943C67" w:rsidRDefault="00943C67" w:rsidP="003804F7">
      <w:pPr>
        <w:pStyle w:val="afd"/>
        <w:numPr>
          <w:ilvl w:val="0"/>
          <w:numId w:val="20"/>
        </w:numPr>
        <w:snapToGrid w:val="0"/>
        <w:ind w:leftChars="0"/>
        <w:rPr>
          <w:rFonts w:ascii="Times New Roman" w:eastAsiaTheme="minorEastAsia" w:hAnsi="Times New Roman"/>
          <w:sz w:val="20"/>
          <w:szCs w:val="20"/>
          <w:lang w:eastAsia="zh-CN"/>
        </w:rPr>
      </w:pPr>
      <w:r w:rsidRPr="00943C67">
        <w:rPr>
          <w:rFonts w:ascii="Times New Roman" w:eastAsiaTheme="minorEastAsia" w:hAnsi="Times New Roman"/>
          <w:sz w:val="20"/>
          <w:szCs w:val="20"/>
          <w:lang w:eastAsia="zh-CN"/>
        </w:rPr>
        <w:t>R2-2102231</w:t>
      </w:r>
      <w:r w:rsidRPr="00943C67">
        <w:rPr>
          <w:rFonts w:ascii="Times New Roman" w:eastAsiaTheme="minorEastAsia" w:hAnsi="Times New Roman"/>
          <w:sz w:val="20"/>
          <w:szCs w:val="20"/>
          <w:lang w:eastAsia="zh-CN"/>
        </w:rPr>
        <w:tab/>
        <w:t>Considerations on contents of slice related cell selection info</w:t>
      </w:r>
      <w:r w:rsidRPr="00943C67">
        <w:rPr>
          <w:rFonts w:ascii="Times New Roman" w:eastAsiaTheme="minorEastAsia" w:hAnsi="Times New Roman"/>
          <w:sz w:val="20"/>
          <w:szCs w:val="20"/>
          <w:lang w:eastAsia="zh-CN"/>
        </w:rPr>
        <w:tab/>
        <w:t>KDDI Corporation</w:t>
      </w:r>
    </w:p>
    <w:p w:rsidR="00E02B82" w:rsidRPr="00943C67" w:rsidRDefault="00E02B82" w:rsidP="003804F7">
      <w:pPr>
        <w:pStyle w:val="afd"/>
        <w:numPr>
          <w:ilvl w:val="0"/>
          <w:numId w:val="20"/>
        </w:numPr>
        <w:snapToGrid w:val="0"/>
        <w:ind w:leftChars="0"/>
        <w:rPr>
          <w:rFonts w:ascii="Times New Roman" w:eastAsiaTheme="minorEastAsia" w:hAnsi="Times New Roman"/>
          <w:sz w:val="20"/>
          <w:szCs w:val="20"/>
          <w:lang w:eastAsia="zh-CN"/>
        </w:rPr>
      </w:pPr>
      <w:r w:rsidRPr="00E02B82">
        <w:rPr>
          <w:rFonts w:ascii="Times New Roman" w:eastAsiaTheme="minorEastAsia" w:hAnsi="Times New Roman"/>
          <w:sz w:val="20"/>
          <w:szCs w:val="20"/>
          <w:lang w:eastAsia="zh-CN"/>
        </w:rPr>
        <w:t xml:space="preserve">R2-2102059    </w:t>
      </w:r>
      <w:r w:rsidR="008773BD">
        <w:rPr>
          <w:rFonts w:ascii="Times New Roman" w:eastAsiaTheme="minorEastAsia" w:hAnsi="Times New Roman"/>
          <w:sz w:val="20"/>
          <w:szCs w:val="20"/>
          <w:lang w:eastAsia="zh-CN"/>
        </w:rPr>
        <w:tab/>
      </w:r>
      <w:r w:rsidRPr="00E02B82">
        <w:rPr>
          <w:rFonts w:ascii="Times New Roman" w:eastAsiaTheme="minorEastAsia" w:hAnsi="Times New Roman"/>
          <w:sz w:val="20"/>
          <w:szCs w:val="20"/>
          <w:lang w:eastAsia="zh-CN"/>
        </w:rPr>
        <w:t>Draft TR 38.832 v050       CMCC   draft TR            Rel-17   38.832  0.5.0     FS_NR_slice</w:t>
      </w:r>
    </w:p>
    <w:p w:rsidR="00701410" w:rsidRPr="003E3A1A" w:rsidRDefault="00701410" w:rsidP="003804F7">
      <w:pPr>
        <w:overflowPunct/>
        <w:autoSpaceDE/>
        <w:autoSpaceDN/>
        <w:snapToGrid w:val="0"/>
        <w:spacing w:after="0"/>
        <w:textAlignment w:val="auto"/>
        <w:rPr>
          <w:rFonts w:ascii="Arial" w:hAnsi="Arial" w:cs="Arial"/>
          <w:lang w:eastAsia="ja-JP"/>
        </w:rPr>
      </w:pPr>
    </w:p>
    <w:p w:rsidR="00B313CE" w:rsidRPr="00943C67" w:rsidRDefault="00B313CE" w:rsidP="003804F7">
      <w:pPr>
        <w:overflowPunct/>
        <w:autoSpaceDE/>
        <w:autoSpaceDN/>
        <w:snapToGrid w:val="0"/>
        <w:spacing w:after="0"/>
        <w:textAlignment w:val="auto"/>
        <w:rPr>
          <w:rFonts w:eastAsiaTheme="minorEastAsia"/>
          <w:b/>
          <w:bCs/>
          <w:u w:val="single"/>
          <w:lang w:eastAsia="zh-CN"/>
        </w:rPr>
      </w:pPr>
      <w:r>
        <w:rPr>
          <w:rFonts w:eastAsiaTheme="minorEastAsia"/>
          <w:b/>
          <w:bCs/>
          <w:u w:val="single"/>
          <w:lang w:eastAsia="zh-CN"/>
        </w:rPr>
        <w:t>RAN</w:t>
      </w:r>
      <w:r>
        <w:rPr>
          <w:rFonts w:eastAsiaTheme="minorEastAsia" w:hint="eastAsia"/>
          <w:b/>
          <w:bCs/>
          <w:u w:val="single"/>
          <w:lang w:eastAsia="zh-CN"/>
        </w:rPr>
        <w:t>3</w:t>
      </w:r>
      <w:r>
        <w:rPr>
          <w:rFonts w:eastAsiaTheme="minorEastAsia"/>
          <w:b/>
          <w:bCs/>
          <w:u w:val="single"/>
          <w:lang w:eastAsia="zh-CN"/>
        </w:rPr>
        <w:t>#11</w:t>
      </w:r>
      <w:r>
        <w:rPr>
          <w:rFonts w:eastAsiaTheme="minorEastAsia" w:hint="eastAsia"/>
          <w:b/>
          <w:bCs/>
          <w:u w:val="single"/>
          <w:lang w:eastAsia="zh-CN"/>
        </w:rPr>
        <w:t>1</w:t>
      </w:r>
      <w:r w:rsidRPr="00943C67">
        <w:rPr>
          <w:rFonts w:eastAsiaTheme="minorEastAsia"/>
          <w:b/>
          <w:bCs/>
          <w:u w:val="single"/>
          <w:lang w:eastAsia="zh-CN"/>
        </w:rPr>
        <w:t>-e</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R3-210902</w:t>
      </w:r>
      <w:r w:rsidRPr="008773BD">
        <w:rPr>
          <w:rFonts w:ascii="Times New Roman" w:eastAsiaTheme="minorEastAsia" w:hAnsi="Times New Roman"/>
          <w:bCs/>
          <w:sz w:val="20"/>
          <w:szCs w:val="20"/>
          <w:lang w:eastAsia="zh-CN"/>
        </w:rPr>
        <w:tab/>
        <w:t>TR 38.832 v0.4.0 (CMCC, ZTE)</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R3-210903</w:t>
      </w:r>
      <w:r w:rsidRPr="008773BD">
        <w:rPr>
          <w:rFonts w:ascii="Times New Roman" w:eastAsiaTheme="minorEastAsia" w:hAnsi="Times New Roman"/>
          <w:bCs/>
          <w:sz w:val="20"/>
          <w:szCs w:val="20"/>
          <w:lang w:eastAsia="zh-CN"/>
        </w:rPr>
        <w:tab/>
        <w:t>Revised Work Plan for RAN Slicing (CMCC, ZTE)</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R3-210696</w:t>
      </w:r>
      <w:r w:rsidRPr="008773BD">
        <w:rPr>
          <w:rFonts w:ascii="Times New Roman" w:eastAsiaTheme="minorEastAsia" w:hAnsi="Times New Roman"/>
          <w:bCs/>
          <w:sz w:val="20"/>
          <w:szCs w:val="20"/>
          <w:lang w:eastAsia="zh-CN"/>
        </w:rPr>
        <w:tab/>
        <w:t>Potential Feedback to SA2 on key issue#7 (Nokia, Nokia Shanghai Bell)</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R3-210360</w:t>
      </w:r>
      <w:r w:rsidRPr="008773BD">
        <w:rPr>
          <w:rFonts w:ascii="Times New Roman" w:eastAsiaTheme="minorEastAsia" w:hAnsi="Times New Roman"/>
          <w:bCs/>
          <w:sz w:val="20"/>
          <w:szCs w:val="20"/>
          <w:lang w:eastAsia="zh-CN"/>
        </w:rPr>
        <w:tab/>
        <w:t>(TP for TR38.832) Evaluation of slicing solutions (Qualcomm Incorporated)</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R3-210505</w:t>
      </w:r>
      <w:r w:rsidRPr="008773BD">
        <w:rPr>
          <w:rFonts w:ascii="Times New Roman" w:eastAsiaTheme="minorEastAsia" w:hAnsi="Times New Roman"/>
          <w:bCs/>
          <w:sz w:val="20"/>
          <w:szCs w:val="20"/>
          <w:lang w:eastAsia="zh-CN"/>
        </w:rPr>
        <w:tab/>
        <w:t>Discussion on solutions grouping (Samsung)</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R3-210506</w:t>
      </w:r>
      <w:r w:rsidRPr="008773BD">
        <w:rPr>
          <w:rFonts w:ascii="Times New Roman" w:eastAsiaTheme="minorEastAsia" w:hAnsi="Times New Roman"/>
          <w:bCs/>
          <w:sz w:val="20"/>
          <w:szCs w:val="20"/>
          <w:lang w:eastAsia="zh-CN"/>
        </w:rPr>
        <w:tab/>
        <w:t>Discussion on solution evaluation (Samsung)</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R3-210524</w:t>
      </w:r>
      <w:r w:rsidRPr="008773BD">
        <w:rPr>
          <w:rFonts w:ascii="Times New Roman" w:eastAsiaTheme="minorEastAsia" w:hAnsi="Times New Roman"/>
          <w:bCs/>
          <w:sz w:val="20"/>
          <w:szCs w:val="20"/>
          <w:lang w:eastAsia="zh-CN"/>
        </w:rPr>
        <w:tab/>
        <w:t>TP for 38.823 – Evaluation of Slice re-mapping solutions (Ericsson)</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R3-210525</w:t>
      </w:r>
      <w:r w:rsidRPr="008773BD">
        <w:rPr>
          <w:rFonts w:ascii="Times New Roman" w:eastAsiaTheme="minorEastAsia" w:hAnsi="Times New Roman"/>
          <w:bCs/>
          <w:sz w:val="20"/>
          <w:szCs w:val="20"/>
          <w:lang w:eastAsia="zh-CN"/>
        </w:rPr>
        <w:tab/>
        <w:t>TP for 38.823 – structure of slice re-mapping solutions chapter (Ericsson)</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R3-210526</w:t>
      </w:r>
      <w:r w:rsidRPr="008773BD">
        <w:rPr>
          <w:rFonts w:ascii="Times New Roman" w:eastAsiaTheme="minorEastAsia" w:hAnsi="Times New Roman"/>
          <w:bCs/>
          <w:sz w:val="20"/>
          <w:szCs w:val="20"/>
          <w:lang w:eastAsia="zh-CN"/>
        </w:rPr>
        <w:tab/>
        <w:t>TP for 38.823 – Resolution of editor’s notes and clarification of CN solution. (Ericsson)</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R3-210538</w:t>
      </w:r>
      <w:r w:rsidRPr="008773BD">
        <w:rPr>
          <w:rFonts w:ascii="Times New Roman" w:eastAsiaTheme="minorEastAsia" w:hAnsi="Times New Roman"/>
          <w:bCs/>
          <w:sz w:val="20"/>
          <w:szCs w:val="20"/>
          <w:lang w:eastAsia="zh-CN"/>
        </w:rPr>
        <w:tab/>
        <w:t>Continuation of slicing solutions (Huawei)</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R3-210539</w:t>
      </w:r>
      <w:r w:rsidRPr="008773BD">
        <w:rPr>
          <w:rFonts w:ascii="Times New Roman" w:eastAsiaTheme="minorEastAsia" w:hAnsi="Times New Roman"/>
          <w:bCs/>
          <w:sz w:val="20"/>
          <w:szCs w:val="20"/>
          <w:lang w:eastAsia="zh-CN"/>
        </w:rPr>
        <w:tab/>
        <w:t>Evaluation of slicing solutions (Huawei)</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R3-210540</w:t>
      </w:r>
      <w:r w:rsidRPr="008773BD">
        <w:rPr>
          <w:rFonts w:ascii="Times New Roman" w:eastAsiaTheme="minorEastAsia" w:hAnsi="Times New Roman"/>
          <w:bCs/>
          <w:sz w:val="20"/>
          <w:szCs w:val="20"/>
          <w:lang w:eastAsia="zh-CN"/>
        </w:rPr>
        <w:tab/>
        <w:t>Conclusions of slice service continuity (Huawei)</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R3-210693</w:t>
      </w:r>
      <w:r w:rsidRPr="008773BD">
        <w:rPr>
          <w:rFonts w:ascii="Times New Roman" w:eastAsiaTheme="minorEastAsia" w:hAnsi="Times New Roman"/>
          <w:bCs/>
          <w:sz w:val="20"/>
          <w:szCs w:val="20"/>
          <w:lang w:eastAsia="zh-CN"/>
        </w:rPr>
        <w:tab/>
        <w:t>Evaluation of Solutions for Slice Resource Shortage (Scenario 1) (Nokia, Nokia Shanghai Bell)</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R3-210694</w:t>
      </w:r>
      <w:r w:rsidRPr="008773BD">
        <w:rPr>
          <w:rFonts w:ascii="Times New Roman" w:eastAsiaTheme="minorEastAsia" w:hAnsi="Times New Roman"/>
          <w:bCs/>
          <w:sz w:val="20"/>
          <w:szCs w:val="20"/>
          <w:lang w:eastAsia="zh-CN"/>
        </w:rPr>
        <w:tab/>
        <w:t>Evaluation of Solutions for Slice not supported at target (Scenario 2) (Nokia, Nokia Shanghai Bell)</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R3-210695</w:t>
      </w:r>
      <w:r w:rsidRPr="008773BD">
        <w:rPr>
          <w:rFonts w:ascii="Times New Roman" w:eastAsiaTheme="minorEastAsia" w:hAnsi="Times New Roman"/>
          <w:bCs/>
          <w:sz w:val="20"/>
          <w:szCs w:val="20"/>
          <w:lang w:eastAsia="zh-CN"/>
        </w:rPr>
        <w:tab/>
        <w:t>Evaluation of Slice Remapping Policy (Nokia, Nokia Shanghai Bell)</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R3-210774</w:t>
      </w:r>
      <w:r w:rsidRPr="008773BD">
        <w:rPr>
          <w:rFonts w:ascii="Times New Roman" w:eastAsiaTheme="minorEastAsia" w:hAnsi="Times New Roman"/>
          <w:bCs/>
          <w:sz w:val="20"/>
          <w:szCs w:val="20"/>
          <w:lang w:eastAsia="zh-CN"/>
        </w:rPr>
        <w:tab/>
        <w:t>Discussion on slice remapping scenarios (CATT)</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R3-210775</w:t>
      </w:r>
      <w:r w:rsidRPr="008773BD">
        <w:rPr>
          <w:rFonts w:ascii="Times New Roman" w:eastAsiaTheme="minorEastAsia" w:hAnsi="Times New Roman"/>
          <w:bCs/>
          <w:sz w:val="20"/>
          <w:szCs w:val="20"/>
          <w:lang w:eastAsia="zh-CN"/>
        </w:rPr>
        <w:tab/>
        <w:t>TP for slice remapping scenarios (CATT)</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R3-210850</w:t>
      </w:r>
      <w:r w:rsidRPr="008773BD">
        <w:rPr>
          <w:rFonts w:ascii="Times New Roman" w:eastAsiaTheme="minorEastAsia" w:hAnsi="Times New Roman"/>
          <w:bCs/>
          <w:sz w:val="20"/>
          <w:szCs w:val="20"/>
          <w:lang w:eastAsia="zh-CN"/>
        </w:rPr>
        <w:tab/>
        <w:t>Left issue of solutions (ZTE)</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R3-210851</w:t>
      </w:r>
      <w:r w:rsidRPr="008773BD">
        <w:rPr>
          <w:rFonts w:ascii="Times New Roman" w:eastAsiaTheme="minorEastAsia" w:hAnsi="Times New Roman"/>
          <w:bCs/>
          <w:sz w:val="20"/>
          <w:szCs w:val="20"/>
          <w:lang w:eastAsia="zh-CN"/>
        </w:rPr>
        <w:tab/>
        <w:t>Evaluation on solutions (ZTE)</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R3-210852</w:t>
      </w:r>
      <w:r w:rsidRPr="008773BD">
        <w:rPr>
          <w:rFonts w:ascii="Times New Roman" w:eastAsiaTheme="minorEastAsia" w:hAnsi="Times New Roman"/>
          <w:bCs/>
          <w:sz w:val="20"/>
          <w:szCs w:val="20"/>
          <w:lang w:eastAsia="zh-CN"/>
        </w:rPr>
        <w:tab/>
        <w:t>TP for TR38832 (ZTE)</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R3-210878</w:t>
      </w:r>
      <w:r w:rsidRPr="008773BD">
        <w:rPr>
          <w:rFonts w:ascii="Times New Roman" w:eastAsiaTheme="minorEastAsia" w:hAnsi="Times New Roman"/>
          <w:bCs/>
          <w:sz w:val="20"/>
          <w:szCs w:val="20"/>
          <w:lang w:eastAsia="zh-CN"/>
        </w:rPr>
        <w:tab/>
        <w:t>Discussion on ENs for Slice remapping (LG Electronics)</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R3-210879</w:t>
      </w:r>
      <w:r w:rsidRPr="008773BD">
        <w:rPr>
          <w:rFonts w:ascii="Times New Roman" w:eastAsiaTheme="minorEastAsia" w:hAnsi="Times New Roman"/>
          <w:bCs/>
          <w:sz w:val="20"/>
          <w:szCs w:val="20"/>
          <w:lang w:eastAsia="zh-CN"/>
        </w:rPr>
        <w:tab/>
        <w:t>(TP for 38.832) Text proposal to address ENs for Slice remapping (LG Electronics)</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R3-210904</w:t>
      </w:r>
      <w:r w:rsidRPr="008773BD">
        <w:rPr>
          <w:rFonts w:ascii="Times New Roman" w:eastAsiaTheme="minorEastAsia" w:hAnsi="Times New Roman"/>
          <w:bCs/>
          <w:sz w:val="20"/>
          <w:szCs w:val="20"/>
          <w:lang w:eastAsia="zh-CN"/>
        </w:rPr>
        <w:tab/>
        <w:t>Evaluation of solutions on service continuity for slicing (CMCC)</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R3-210905</w:t>
      </w:r>
      <w:r w:rsidRPr="008773BD">
        <w:rPr>
          <w:rFonts w:ascii="Times New Roman" w:eastAsiaTheme="minorEastAsia" w:hAnsi="Times New Roman"/>
          <w:bCs/>
          <w:sz w:val="20"/>
          <w:szCs w:val="20"/>
          <w:lang w:eastAsia="zh-CN"/>
        </w:rPr>
        <w:tab/>
        <w:t>Conclusion for service continuity on RAN slicing (CMCC)</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R3-210906</w:t>
      </w:r>
      <w:r w:rsidRPr="008773BD">
        <w:rPr>
          <w:rFonts w:ascii="Times New Roman" w:eastAsiaTheme="minorEastAsia" w:hAnsi="Times New Roman"/>
          <w:bCs/>
          <w:sz w:val="20"/>
          <w:szCs w:val="20"/>
          <w:lang w:eastAsia="zh-CN"/>
        </w:rPr>
        <w:tab/>
        <w:t>TP to 38.832 for solution evaluation and conclusion (CMCC)</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R3-211017</w:t>
      </w:r>
      <w:r w:rsidRPr="008773BD">
        <w:rPr>
          <w:rFonts w:ascii="Times New Roman" w:eastAsiaTheme="minorEastAsia" w:hAnsi="Times New Roman"/>
          <w:bCs/>
          <w:sz w:val="20"/>
          <w:szCs w:val="20"/>
          <w:lang w:eastAsia="zh-CN"/>
        </w:rPr>
        <w:tab/>
        <w:t>Summary of offline discussion on RAN slicing workplan and conclusion (CMCC)</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R3-211270</w:t>
      </w:r>
      <w:r w:rsidRPr="008773BD">
        <w:rPr>
          <w:rFonts w:ascii="Times New Roman" w:eastAsiaTheme="minorEastAsia" w:hAnsi="Times New Roman"/>
          <w:bCs/>
          <w:sz w:val="20"/>
          <w:szCs w:val="20"/>
          <w:lang w:eastAsia="zh-CN"/>
        </w:rPr>
        <w:tab/>
        <w:t>Summary of offline discussion on RAN slicing workplan and conclusion (CMCC)</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R3-211228</w:t>
      </w:r>
      <w:r w:rsidRPr="008773BD">
        <w:rPr>
          <w:rFonts w:ascii="Times New Roman" w:eastAsiaTheme="minorEastAsia" w:hAnsi="Times New Roman"/>
          <w:bCs/>
          <w:sz w:val="20"/>
          <w:szCs w:val="20"/>
          <w:lang w:eastAsia="zh-CN"/>
        </w:rPr>
        <w:tab/>
        <w:t>BL TR 38.832 v0.5.0 (CMCC, ZTE)</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R3-211018</w:t>
      </w:r>
      <w:r w:rsidRPr="008773BD">
        <w:rPr>
          <w:rFonts w:ascii="Times New Roman" w:eastAsiaTheme="minorEastAsia" w:hAnsi="Times New Roman"/>
          <w:bCs/>
          <w:sz w:val="20"/>
          <w:szCs w:val="20"/>
          <w:lang w:eastAsia="zh-CN"/>
        </w:rPr>
        <w:tab/>
        <w:t>Summary of offline discussion on RAN slicing TR cleanup (ZTE)</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R3-211211</w:t>
      </w:r>
      <w:r w:rsidRPr="008773BD">
        <w:rPr>
          <w:rFonts w:ascii="Times New Roman" w:eastAsiaTheme="minorEastAsia" w:hAnsi="Times New Roman"/>
          <w:bCs/>
          <w:sz w:val="20"/>
          <w:szCs w:val="20"/>
          <w:lang w:eastAsia="zh-CN"/>
        </w:rPr>
        <w:tab/>
        <w:t>TP for TR 38.832 Cleanup (ZTE)</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R3-211019</w:t>
      </w:r>
      <w:r w:rsidRPr="008773BD">
        <w:rPr>
          <w:rFonts w:ascii="Times New Roman" w:eastAsiaTheme="minorEastAsia" w:hAnsi="Times New Roman"/>
          <w:bCs/>
          <w:sz w:val="20"/>
          <w:szCs w:val="20"/>
          <w:lang w:eastAsia="zh-CN"/>
        </w:rPr>
        <w:tab/>
        <w:t>Summary of offline discussion on RAN slicing solutions and evaluations (Nokia, Nokia Shanghai Bell)</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R3-211230</w:t>
      </w:r>
      <w:r w:rsidRPr="008773BD">
        <w:rPr>
          <w:rFonts w:ascii="Times New Roman" w:eastAsiaTheme="minorEastAsia" w:hAnsi="Times New Roman"/>
          <w:bCs/>
          <w:sz w:val="20"/>
          <w:szCs w:val="20"/>
          <w:lang w:eastAsia="zh-CN"/>
        </w:rPr>
        <w:tab/>
        <w:t>TP for conclusion on scenarios (CMCC)</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R3-211195</w:t>
      </w:r>
      <w:r w:rsidRPr="008773BD">
        <w:rPr>
          <w:rFonts w:ascii="Times New Roman" w:eastAsiaTheme="minorEastAsia" w:hAnsi="Times New Roman"/>
          <w:bCs/>
          <w:sz w:val="20"/>
          <w:szCs w:val="20"/>
          <w:lang w:eastAsia="zh-CN"/>
        </w:rPr>
        <w:tab/>
        <w:t>TP for evaluations on solutions (Huawei)</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R3-211231</w:t>
      </w:r>
      <w:r w:rsidRPr="008773BD">
        <w:rPr>
          <w:rFonts w:ascii="Times New Roman" w:eastAsiaTheme="minorEastAsia" w:hAnsi="Times New Roman"/>
          <w:bCs/>
          <w:sz w:val="20"/>
          <w:szCs w:val="20"/>
          <w:lang w:eastAsia="zh-CN"/>
        </w:rPr>
        <w:tab/>
        <w:t>TP for evaluations on solutions (Huawei)</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R3-211212</w:t>
      </w:r>
      <w:r w:rsidRPr="008773BD">
        <w:rPr>
          <w:rFonts w:ascii="Times New Roman" w:eastAsiaTheme="minorEastAsia" w:hAnsi="Times New Roman"/>
          <w:bCs/>
          <w:sz w:val="20"/>
          <w:szCs w:val="20"/>
          <w:lang w:eastAsia="zh-CN"/>
        </w:rPr>
        <w:tab/>
        <w:t>TP for TR 38.832 for Scenario 1,3,5,6 Conclusions (ZTE)</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R3-211180</w:t>
      </w:r>
      <w:r w:rsidRPr="008773BD">
        <w:rPr>
          <w:rFonts w:ascii="Times New Roman" w:eastAsiaTheme="minorEastAsia" w:hAnsi="Times New Roman"/>
          <w:bCs/>
          <w:sz w:val="20"/>
          <w:szCs w:val="20"/>
          <w:lang w:eastAsia="zh-CN"/>
        </w:rPr>
        <w:tab/>
        <w:t>TP for solution for legacy UEs (Nokia, Nokia Shanghai Bell)</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R3-211232</w:t>
      </w:r>
      <w:r w:rsidRPr="008773BD">
        <w:rPr>
          <w:rFonts w:ascii="Times New Roman" w:eastAsiaTheme="minorEastAsia" w:hAnsi="Times New Roman"/>
          <w:bCs/>
          <w:sz w:val="20"/>
          <w:szCs w:val="20"/>
          <w:lang w:eastAsia="zh-CN"/>
        </w:rPr>
        <w:tab/>
        <w:t>TP for solution for legacy UEs (Nokia, Nokia Shanghai Bell)</w:t>
      </w:r>
    </w:p>
    <w:p w:rsidR="008773BD"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R3-211318</w:t>
      </w:r>
      <w:r w:rsidRPr="008773BD">
        <w:rPr>
          <w:rFonts w:ascii="Times New Roman" w:eastAsiaTheme="minorEastAsia" w:hAnsi="Times New Roman"/>
          <w:bCs/>
          <w:sz w:val="20"/>
          <w:szCs w:val="20"/>
          <w:lang w:eastAsia="zh-CN"/>
        </w:rPr>
        <w:tab/>
        <w:t>TP for solution for legacy UEs (Nokia, Nokia Shanghai Bell)</w:t>
      </w:r>
    </w:p>
    <w:p w:rsidR="004F218A" w:rsidRPr="008773BD" w:rsidRDefault="008773BD" w:rsidP="003804F7">
      <w:pPr>
        <w:pStyle w:val="afd"/>
        <w:numPr>
          <w:ilvl w:val="0"/>
          <w:numId w:val="20"/>
        </w:numPr>
        <w:tabs>
          <w:tab w:val="left" w:pos="567"/>
        </w:tabs>
        <w:snapToGrid w:val="0"/>
        <w:ind w:leftChars="0"/>
        <w:rPr>
          <w:rFonts w:ascii="Times New Roman" w:eastAsiaTheme="minorEastAsia" w:hAnsi="Times New Roman"/>
          <w:bCs/>
          <w:sz w:val="20"/>
          <w:szCs w:val="20"/>
          <w:lang w:eastAsia="zh-CN"/>
        </w:rPr>
      </w:pPr>
      <w:r w:rsidRPr="008773BD">
        <w:rPr>
          <w:rFonts w:ascii="Times New Roman" w:eastAsiaTheme="minorEastAsia" w:hAnsi="Times New Roman"/>
          <w:bCs/>
          <w:sz w:val="20"/>
          <w:szCs w:val="20"/>
          <w:lang w:eastAsia="zh-CN"/>
        </w:rPr>
        <w:t>R3-211203</w:t>
      </w:r>
      <w:r w:rsidRPr="008773BD">
        <w:rPr>
          <w:rFonts w:ascii="Times New Roman" w:eastAsiaTheme="minorEastAsia" w:hAnsi="Times New Roman"/>
          <w:bCs/>
          <w:sz w:val="20"/>
          <w:szCs w:val="20"/>
          <w:lang w:eastAsia="zh-CN"/>
        </w:rPr>
        <w:tab/>
        <w:t>TP for evaluation of scenarios 2 and 4 (Qualcomm Incorporated)</w:t>
      </w:r>
    </w:p>
    <w:p w:rsidR="00B313CE" w:rsidRPr="00B313CE" w:rsidRDefault="00B313CE" w:rsidP="004F218A">
      <w:pPr>
        <w:tabs>
          <w:tab w:val="left" w:pos="567"/>
        </w:tabs>
        <w:overflowPunct/>
        <w:autoSpaceDE/>
        <w:autoSpaceDN/>
        <w:snapToGrid w:val="0"/>
        <w:spacing w:after="0"/>
        <w:textAlignment w:val="auto"/>
        <w:rPr>
          <w:rFonts w:ascii="Arial" w:eastAsiaTheme="minorEastAsia" w:hAnsi="Arial" w:cs="Arial"/>
          <w:bCs/>
          <w:lang w:eastAsia="zh-CN"/>
        </w:rPr>
      </w:pPr>
    </w:p>
    <w:p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lastRenderedPageBreak/>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6493" w:rsidRDefault="00896493">
      <w:r>
        <w:separator/>
      </w:r>
    </w:p>
  </w:endnote>
  <w:endnote w:type="continuationSeparator" w:id="0">
    <w:p w:rsidR="00896493" w:rsidRDefault="0089649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Yu Mincho">
    <w:altName w:val="MS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0533D1">
    <w:pPr>
      <w:pStyle w:val="ab"/>
    </w:pPr>
    <w:r>
      <w:rPr>
        <w:rStyle w:val="ac"/>
      </w:rPr>
      <w:fldChar w:fldCharType="begin"/>
    </w:r>
    <w:r w:rsidR="00C21339">
      <w:rPr>
        <w:rStyle w:val="ac"/>
      </w:rPr>
      <w:instrText xml:space="preserve"> PAGE </w:instrText>
    </w:r>
    <w:r>
      <w:rPr>
        <w:rStyle w:val="ac"/>
      </w:rPr>
      <w:fldChar w:fldCharType="separate"/>
    </w:r>
    <w:r w:rsidR="00392972">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392972">
      <w:rPr>
        <w:rStyle w:val="ac"/>
      </w:rPr>
      <w:t>7</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6493" w:rsidRDefault="00896493">
      <w:r>
        <w:separator/>
      </w:r>
    </w:p>
  </w:footnote>
  <w:footnote w:type="continuationSeparator" w:id="0">
    <w:p w:rsidR="00896493" w:rsidRDefault="008964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0B02C2E"/>
    <w:multiLevelType w:val="hybridMultilevel"/>
    <w:tmpl w:val="475CE29E"/>
    <w:lvl w:ilvl="0" w:tplc="AF4097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316606A"/>
    <w:multiLevelType w:val="hybridMultilevel"/>
    <w:tmpl w:val="0FBC094C"/>
    <w:lvl w:ilvl="0" w:tplc="AF4097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5"/>
  </w:num>
  <w:num w:numId="5">
    <w:abstractNumId w:val="7"/>
  </w:num>
  <w:num w:numId="6">
    <w:abstractNumId w:val="19"/>
  </w:num>
  <w:num w:numId="7">
    <w:abstractNumId w:val="1"/>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0"/>
  </w:num>
  <w:num w:numId="16">
    <w:abstractNumId w:val="2"/>
  </w:num>
  <w:num w:numId="17">
    <w:abstractNumId w:val="9"/>
  </w:num>
  <w:num w:numId="18">
    <w:abstractNumId w:val="5"/>
  </w:num>
  <w:num w:numId="19">
    <w:abstractNumId w:val="16"/>
  </w:num>
  <w:num w:numId="20">
    <w:abstractNumId w:val="3"/>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4">
      <v:textbox inset="5.85pt,.7pt,5.85pt,.7pt"/>
    </o:shapedefaults>
  </w:hdrShapeDefaults>
  <w:footnotePr>
    <w:footnote w:id="-1"/>
    <w:footnote w:id="0"/>
  </w:footnotePr>
  <w:endnotePr>
    <w:endnote w:id="-1"/>
    <w:endnote w:id="0"/>
  </w:endnotePr>
  <w:compat>
    <w:doNotUseHTMLParagraphAutoSpacing/>
    <w:useFELayout/>
  </w:compat>
  <w:rsids>
    <w:rsidRoot w:val="00D45B2F"/>
    <w:rsid w:val="000009FB"/>
    <w:rsid w:val="00007BD0"/>
    <w:rsid w:val="00007CAF"/>
    <w:rsid w:val="00011C3B"/>
    <w:rsid w:val="000276C5"/>
    <w:rsid w:val="0004456C"/>
    <w:rsid w:val="0005259B"/>
    <w:rsid w:val="000533D1"/>
    <w:rsid w:val="00053FEE"/>
    <w:rsid w:val="00060AE4"/>
    <w:rsid w:val="00063C80"/>
    <w:rsid w:val="000746A7"/>
    <w:rsid w:val="000910BB"/>
    <w:rsid w:val="000926AF"/>
    <w:rsid w:val="000A3ED2"/>
    <w:rsid w:val="000B1E84"/>
    <w:rsid w:val="000C00FA"/>
    <w:rsid w:val="000C51AA"/>
    <w:rsid w:val="000D17BC"/>
    <w:rsid w:val="000D2186"/>
    <w:rsid w:val="000E4F35"/>
    <w:rsid w:val="000F6C1C"/>
    <w:rsid w:val="00116F4B"/>
    <w:rsid w:val="001227D1"/>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033"/>
    <w:rsid w:val="001E4E22"/>
    <w:rsid w:val="001F1B1F"/>
    <w:rsid w:val="001F2A20"/>
    <w:rsid w:val="001F486F"/>
    <w:rsid w:val="00204A90"/>
    <w:rsid w:val="00207DC4"/>
    <w:rsid w:val="0022485E"/>
    <w:rsid w:val="00243A99"/>
    <w:rsid w:val="0029567C"/>
    <w:rsid w:val="002C0B82"/>
    <w:rsid w:val="002F015B"/>
    <w:rsid w:val="00301B7A"/>
    <w:rsid w:val="00306D59"/>
    <w:rsid w:val="0032503A"/>
    <w:rsid w:val="00325EE1"/>
    <w:rsid w:val="003357C0"/>
    <w:rsid w:val="00344D60"/>
    <w:rsid w:val="00346477"/>
    <w:rsid w:val="00347CB0"/>
    <w:rsid w:val="0036248C"/>
    <w:rsid w:val="0036613D"/>
    <w:rsid w:val="003666A8"/>
    <w:rsid w:val="00367401"/>
    <w:rsid w:val="00375678"/>
    <w:rsid w:val="003804F7"/>
    <w:rsid w:val="00392972"/>
    <w:rsid w:val="0039390A"/>
    <w:rsid w:val="00394AB0"/>
    <w:rsid w:val="00396252"/>
    <w:rsid w:val="003A4B47"/>
    <w:rsid w:val="003B24AF"/>
    <w:rsid w:val="003B6B1A"/>
    <w:rsid w:val="003B7182"/>
    <w:rsid w:val="003D5036"/>
    <w:rsid w:val="003D764D"/>
    <w:rsid w:val="003E3A1A"/>
    <w:rsid w:val="003F1A3F"/>
    <w:rsid w:val="003F1B9F"/>
    <w:rsid w:val="0040091C"/>
    <w:rsid w:val="00406D7A"/>
    <w:rsid w:val="004121B8"/>
    <w:rsid w:val="004258BA"/>
    <w:rsid w:val="004531C9"/>
    <w:rsid w:val="00457D91"/>
    <w:rsid w:val="00460C31"/>
    <w:rsid w:val="00464E5B"/>
    <w:rsid w:val="0047055A"/>
    <w:rsid w:val="00474450"/>
    <w:rsid w:val="004873E6"/>
    <w:rsid w:val="004B15B8"/>
    <w:rsid w:val="004B52C5"/>
    <w:rsid w:val="004B566C"/>
    <w:rsid w:val="004B7B48"/>
    <w:rsid w:val="004D4AB1"/>
    <w:rsid w:val="004E3A66"/>
    <w:rsid w:val="004E46A0"/>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01465"/>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20C"/>
    <w:rsid w:val="007113A1"/>
    <w:rsid w:val="00721CF6"/>
    <w:rsid w:val="00723E46"/>
    <w:rsid w:val="00733826"/>
    <w:rsid w:val="00766CFB"/>
    <w:rsid w:val="007816FF"/>
    <w:rsid w:val="00783B44"/>
    <w:rsid w:val="00785028"/>
    <w:rsid w:val="007A3A5A"/>
    <w:rsid w:val="007A4370"/>
    <w:rsid w:val="007B061F"/>
    <w:rsid w:val="007D267A"/>
    <w:rsid w:val="007E1D15"/>
    <w:rsid w:val="007E1DEA"/>
    <w:rsid w:val="007E2202"/>
    <w:rsid w:val="008145EA"/>
    <w:rsid w:val="00815869"/>
    <w:rsid w:val="00816B81"/>
    <w:rsid w:val="008175AE"/>
    <w:rsid w:val="00823B90"/>
    <w:rsid w:val="0083266E"/>
    <w:rsid w:val="008546E5"/>
    <w:rsid w:val="00865EA8"/>
    <w:rsid w:val="00871653"/>
    <w:rsid w:val="008773BD"/>
    <w:rsid w:val="00880684"/>
    <w:rsid w:val="00881D74"/>
    <w:rsid w:val="00881E7B"/>
    <w:rsid w:val="008836AC"/>
    <w:rsid w:val="00887422"/>
    <w:rsid w:val="0089166C"/>
    <w:rsid w:val="00893204"/>
    <w:rsid w:val="008960DE"/>
    <w:rsid w:val="00896493"/>
    <w:rsid w:val="008A36DF"/>
    <w:rsid w:val="008C1698"/>
    <w:rsid w:val="008C1A3D"/>
    <w:rsid w:val="008D01C3"/>
    <w:rsid w:val="008D1E13"/>
    <w:rsid w:val="008D6549"/>
    <w:rsid w:val="008D70D2"/>
    <w:rsid w:val="00900AE8"/>
    <w:rsid w:val="00900DAD"/>
    <w:rsid w:val="0091408E"/>
    <w:rsid w:val="00916915"/>
    <w:rsid w:val="009378CA"/>
    <w:rsid w:val="00943C67"/>
    <w:rsid w:val="0095025E"/>
    <w:rsid w:val="00955C4C"/>
    <w:rsid w:val="00995338"/>
    <w:rsid w:val="00996777"/>
    <w:rsid w:val="009B219D"/>
    <w:rsid w:val="009C0BC7"/>
    <w:rsid w:val="009C2C52"/>
    <w:rsid w:val="009C38BC"/>
    <w:rsid w:val="009C6592"/>
    <w:rsid w:val="009D60ED"/>
    <w:rsid w:val="009E209B"/>
    <w:rsid w:val="009F0747"/>
    <w:rsid w:val="00A03514"/>
    <w:rsid w:val="00A17079"/>
    <w:rsid w:val="00A448C3"/>
    <w:rsid w:val="00A458D4"/>
    <w:rsid w:val="00A46FB7"/>
    <w:rsid w:val="00A53118"/>
    <w:rsid w:val="00A7088B"/>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3CE"/>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66E6"/>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4F77"/>
    <w:rsid w:val="00D86784"/>
    <w:rsid w:val="00D920E6"/>
    <w:rsid w:val="00DA004C"/>
    <w:rsid w:val="00DD7202"/>
    <w:rsid w:val="00DE2A08"/>
    <w:rsid w:val="00DE2B4D"/>
    <w:rsid w:val="00E00E44"/>
    <w:rsid w:val="00E02B82"/>
    <w:rsid w:val="00E049A8"/>
    <w:rsid w:val="00E12ECB"/>
    <w:rsid w:val="00E1451F"/>
    <w:rsid w:val="00E15A72"/>
    <w:rsid w:val="00E15E28"/>
    <w:rsid w:val="00E16577"/>
    <w:rsid w:val="00E25B78"/>
    <w:rsid w:val="00E36051"/>
    <w:rsid w:val="00E544FA"/>
    <w:rsid w:val="00E55E83"/>
    <w:rsid w:val="00E5792E"/>
    <w:rsid w:val="00E6077C"/>
    <w:rsid w:val="00E6618E"/>
    <w:rsid w:val="00E77436"/>
    <w:rsid w:val="00E82C8E"/>
    <w:rsid w:val="00E87CFA"/>
    <w:rsid w:val="00E923FE"/>
    <w:rsid w:val="00E93D77"/>
    <w:rsid w:val="00E95264"/>
    <w:rsid w:val="00EA2172"/>
    <w:rsid w:val="00EA2DC1"/>
    <w:rsid w:val="00EA788B"/>
    <w:rsid w:val="00EC5571"/>
    <w:rsid w:val="00ED0E8F"/>
    <w:rsid w:val="00EE1504"/>
    <w:rsid w:val="00EE349F"/>
    <w:rsid w:val="00EE3B5B"/>
    <w:rsid w:val="00EE4CC9"/>
    <w:rsid w:val="00EF4800"/>
    <w:rsid w:val="00EF674A"/>
    <w:rsid w:val="00F00A3D"/>
    <w:rsid w:val="00F17CA4"/>
    <w:rsid w:val="00F24DDD"/>
    <w:rsid w:val="00F2770B"/>
    <w:rsid w:val="00F3223D"/>
    <w:rsid w:val="00F549A3"/>
    <w:rsid w:val="00F55CBF"/>
    <w:rsid w:val="00F72B10"/>
    <w:rsid w:val="00F77359"/>
    <w:rsid w:val="00F86A73"/>
    <w:rsid w:val="00FA58DA"/>
    <w:rsid w:val="00FC345B"/>
    <w:rsid w:val="00FD0C6B"/>
    <w:rsid w:val="00FD4E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175AE"/>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D51D1"/>
    <w:pPr>
      <w:ind w:left="1418" w:hanging="1418"/>
      <w:outlineLvl w:val="3"/>
    </w:pPr>
    <w:rPr>
      <w:sz w:val="24"/>
    </w:rPr>
  </w:style>
  <w:style w:type="paragraph" w:styleId="5">
    <w:name w:val="heading 5"/>
    <w:aliases w:val="H5"/>
    <w:basedOn w:val="4"/>
    <w:next w:val="a0"/>
    <w:qFormat/>
    <w:rsid w:val="00AD51D1"/>
    <w:pPr>
      <w:ind w:left="1701" w:hanging="1701"/>
      <w:outlineLvl w:val="4"/>
    </w:pPr>
    <w:rPr>
      <w:sz w:val="22"/>
    </w:rPr>
  </w:style>
  <w:style w:type="paragraph" w:styleId="6">
    <w:name w:val="heading 6"/>
    <w:basedOn w:val="H6"/>
    <w:next w:val="a0"/>
    <w:link w:val="6Char"/>
    <w:qFormat/>
    <w:rsid w:val="00AD51D1"/>
    <w:pPr>
      <w:outlineLvl w:val="5"/>
    </w:pPr>
  </w:style>
  <w:style w:type="paragraph" w:styleId="7">
    <w:name w:val="heading 7"/>
    <w:basedOn w:val="H6"/>
    <w:next w:val="a0"/>
    <w:link w:val="7Char"/>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AD51D1"/>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AD51D1"/>
    <w:pPr>
      <w:spacing w:before="180"/>
      <w:ind w:left="2693" w:hanging="2693"/>
    </w:pPr>
    <w:rPr>
      <w:b/>
    </w:rPr>
  </w:style>
  <w:style w:type="paragraph" w:styleId="10">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AD51D1"/>
    <w:pPr>
      <w:ind w:left="1701" w:hanging="1701"/>
    </w:pPr>
  </w:style>
  <w:style w:type="paragraph" w:styleId="40">
    <w:name w:val="toc 4"/>
    <w:basedOn w:val="30"/>
    <w:rsid w:val="00AD51D1"/>
    <w:pPr>
      <w:ind w:left="1418" w:hanging="1418"/>
    </w:pPr>
  </w:style>
  <w:style w:type="paragraph" w:styleId="30">
    <w:name w:val="toc 3"/>
    <w:basedOn w:val="20"/>
    <w:rsid w:val="00AD51D1"/>
    <w:pPr>
      <w:ind w:left="1134" w:hanging="1134"/>
    </w:pPr>
  </w:style>
  <w:style w:type="paragraph" w:styleId="20">
    <w:name w:val="toc 2"/>
    <w:basedOn w:val="10"/>
    <w:rsid w:val="00AD51D1"/>
    <w:pPr>
      <w:keepNext w:val="0"/>
      <w:spacing w:before="0"/>
      <w:ind w:left="851" w:hanging="851"/>
    </w:pPr>
    <w:rPr>
      <w:sz w:val="20"/>
    </w:rPr>
  </w:style>
  <w:style w:type="paragraph" w:styleId="21">
    <w:name w:val="index 2"/>
    <w:basedOn w:val="11"/>
    <w:rsid w:val="00AD51D1"/>
    <w:pPr>
      <w:ind w:left="284"/>
    </w:pPr>
  </w:style>
  <w:style w:type="paragraph" w:styleId="11">
    <w:name w:val="index 1"/>
    <w:basedOn w:val="a0"/>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AD51D1"/>
    <w:pPr>
      <w:outlineLvl w:val="9"/>
    </w:pPr>
  </w:style>
  <w:style w:type="paragraph" w:styleId="22">
    <w:name w:val="List Number 2"/>
    <w:basedOn w:val="a5"/>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AD51D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a0"/>
    <w:rsid w:val="00AD51D1"/>
    <w:pPr>
      <w:keepLines/>
      <w:ind w:left="1135" w:hanging="851"/>
    </w:pPr>
  </w:style>
  <w:style w:type="paragraph" w:styleId="90">
    <w:name w:val="toc 9"/>
    <w:basedOn w:val="80"/>
    <w:rsid w:val="00AD51D1"/>
    <w:pPr>
      <w:ind w:left="1418" w:hanging="1418"/>
    </w:pPr>
  </w:style>
  <w:style w:type="paragraph" w:customStyle="1" w:styleId="EX">
    <w:name w:val="EX"/>
    <w:basedOn w:val="a0"/>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60">
    <w:name w:val="toc 6"/>
    <w:basedOn w:val="50"/>
    <w:next w:val="a0"/>
    <w:rsid w:val="00AD51D1"/>
    <w:pPr>
      <w:ind w:left="1985" w:hanging="1985"/>
    </w:pPr>
  </w:style>
  <w:style w:type="paragraph" w:styleId="70">
    <w:name w:val="toc 7"/>
    <w:basedOn w:val="60"/>
    <w:next w:val="a0"/>
    <w:rsid w:val="00AD51D1"/>
    <w:pPr>
      <w:ind w:left="2268" w:hanging="2268"/>
    </w:pPr>
  </w:style>
  <w:style w:type="paragraph" w:styleId="23">
    <w:name w:val="List Bullet 2"/>
    <w:aliases w:val="lb2"/>
    <w:basedOn w:val="a9"/>
    <w:rsid w:val="00AD51D1"/>
    <w:pPr>
      <w:ind w:left="851"/>
    </w:pPr>
  </w:style>
  <w:style w:type="paragraph" w:styleId="31">
    <w:name w:val="List Bullet 3"/>
    <w:basedOn w:val="23"/>
    <w:rsid w:val="00AD51D1"/>
    <w:pPr>
      <w:ind w:left="1135"/>
    </w:pPr>
  </w:style>
  <w:style w:type="paragraph" w:styleId="a5">
    <w:name w:val="List Number"/>
    <w:basedOn w:val="aa"/>
    <w:rsid w:val="00AD51D1"/>
  </w:style>
  <w:style w:type="paragraph" w:customStyle="1" w:styleId="EQ">
    <w:name w:val="EQ"/>
    <w:basedOn w:val="a0"/>
    <w:next w:val="a0"/>
    <w:rsid w:val="00AD51D1"/>
    <w:pPr>
      <w:keepLines/>
      <w:tabs>
        <w:tab w:val="center" w:pos="4536"/>
        <w:tab w:val="right" w:pos="9072"/>
      </w:tabs>
    </w:pPr>
    <w:rPr>
      <w:noProof/>
    </w:rPr>
  </w:style>
  <w:style w:type="paragraph" w:customStyle="1" w:styleId="TH">
    <w:name w:val="TH"/>
    <w:basedOn w:val="a0"/>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5"/>
    <w:next w:val="a0"/>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a0"/>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24">
    <w:name w:val="List 2"/>
    <w:basedOn w:val="aa"/>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AD51D1"/>
    <w:pPr>
      <w:ind w:left="1135"/>
    </w:pPr>
  </w:style>
  <w:style w:type="paragraph" w:styleId="41">
    <w:name w:val="List 4"/>
    <w:basedOn w:val="32"/>
    <w:rsid w:val="00AD51D1"/>
    <w:pPr>
      <w:ind w:left="1418"/>
    </w:pPr>
  </w:style>
  <w:style w:type="paragraph" w:styleId="51">
    <w:name w:val="List 5"/>
    <w:basedOn w:val="41"/>
    <w:rsid w:val="00AD51D1"/>
    <w:pPr>
      <w:ind w:left="1702"/>
    </w:pPr>
  </w:style>
  <w:style w:type="paragraph" w:customStyle="1" w:styleId="EditorsNote">
    <w:name w:val="Editor's Note"/>
    <w:basedOn w:val="NO"/>
    <w:rsid w:val="00AD51D1"/>
    <w:rPr>
      <w:color w:val="FF0000"/>
    </w:rPr>
  </w:style>
  <w:style w:type="paragraph" w:styleId="aa">
    <w:name w:val="List"/>
    <w:basedOn w:val="a0"/>
    <w:rsid w:val="00AD51D1"/>
    <w:pPr>
      <w:ind w:left="568" w:hanging="284"/>
    </w:pPr>
  </w:style>
  <w:style w:type="paragraph" w:styleId="a9">
    <w:name w:val="List Bullet"/>
    <w:basedOn w:val="aa"/>
    <w:rsid w:val="00AD51D1"/>
  </w:style>
  <w:style w:type="paragraph" w:styleId="42">
    <w:name w:val="List Bullet 4"/>
    <w:basedOn w:val="31"/>
    <w:rsid w:val="00AD51D1"/>
    <w:pPr>
      <w:ind w:left="1418"/>
    </w:pPr>
  </w:style>
  <w:style w:type="paragraph" w:styleId="52">
    <w:name w:val="List Bullet 5"/>
    <w:basedOn w:val="42"/>
    <w:rsid w:val="00AD51D1"/>
    <w:pPr>
      <w:ind w:left="1702"/>
    </w:pPr>
  </w:style>
  <w:style w:type="paragraph" w:customStyle="1" w:styleId="B1">
    <w:name w:val="B1"/>
    <w:basedOn w:val="aa"/>
    <w:link w:val="B1Char1"/>
    <w:rsid w:val="00AD51D1"/>
  </w:style>
  <w:style w:type="paragraph" w:customStyle="1" w:styleId="B2">
    <w:name w:val="B2"/>
    <w:basedOn w:val="24"/>
    <w:rsid w:val="00AD51D1"/>
  </w:style>
  <w:style w:type="paragraph" w:customStyle="1" w:styleId="B3">
    <w:name w:val="B3"/>
    <w:basedOn w:val="32"/>
    <w:rsid w:val="00AD51D1"/>
  </w:style>
  <w:style w:type="paragraph" w:customStyle="1" w:styleId="B4">
    <w:name w:val="B4"/>
    <w:basedOn w:val="41"/>
    <w:rsid w:val="00AD51D1"/>
  </w:style>
  <w:style w:type="paragraph" w:customStyle="1" w:styleId="B5">
    <w:name w:val="B5"/>
    <w:basedOn w:val="51"/>
    <w:rsid w:val="00AD51D1"/>
  </w:style>
  <w:style w:type="paragraph" w:styleId="ab">
    <w:name w:val="footer"/>
    <w:basedOn w:val="a6"/>
    <w:link w:val="Char0"/>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Agreement">
    <w:name w:val="Agreement"/>
    <w:basedOn w:val="a0"/>
    <w:next w:val="Doc-text2"/>
    <w:qFormat/>
    <w:rsid w:val="009C38BC"/>
    <w:pPr>
      <w:numPr>
        <w:numId w:val="19"/>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r="http://schemas.openxmlformats.org/officeDocument/2006/relationships" xmlns:w="http://schemas.openxmlformats.org/wordprocessingml/2006/main">
  <w:divs>
    <w:div w:id="637328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4543181">
      <w:bodyDiv w:val="1"/>
      <w:marLeft w:val="0"/>
      <w:marRight w:val="0"/>
      <w:marTop w:val="0"/>
      <w:marBottom w:val="0"/>
      <w:divBdr>
        <w:top w:val="none" w:sz="0" w:space="0" w:color="auto"/>
        <w:left w:val="none" w:sz="0" w:space="0" w:color="auto"/>
        <w:bottom w:val="none" w:sz="0" w:space="0" w:color="auto"/>
        <w:right w:val="none" w:sz="0" w:space="0" w:color="auto"/>
      </w:divBdr>
      <w:divsChild>
        <w:div w:id="1029798387">
          <w:marLeft w:val="1080"/>
          <w:marRight w:val="0"/>
          <w:marTop w:val="100"/>
          <w:marBottom w:val="0"/>
          <w:divBdr>
            <w:top w:val="none" w:sz="0" w:space="0" w:color="auto"/>
            <w:left w:val="none" w:sz="0" w:space="0" w:color="auto"/>
            <w:bottom w:val="none" w:sz="0" w:space="0" w:color="auto"/>
            <w:right w:val="none" w:sz="0" w:space="0" w:color="auto"/>
          </w:divBdr>
        </w:div>
      </w:divsChild>
    </w:div>
    <w:div w:id="67249295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3249122">
      <w:bodyDiv w:val="1"/>
      <w:marLeft w:val="0"/>
      <w:marRight w:val="0"/>
      <w:marTop w:val="0"/>
      <w:marBottom w:val="0"/>
      <w:divBdr>
        <w:top w:val="none" w:sz="0" w:space="0" w:color="auto"/>
        <w:left w:val="none" w:sz="0" w:space="0" w:color="auto"/>
        <w:bottom w:val="none" w:sz="0" w:space="0" w:color="auto"/>
        <w:right w:val="none" w:sz="0" w:space="0" w:color="auto"/>
      </w:divBdr>
    </w:div>
    <w:div w:id="960109516">
      <w:bodyDiv w:val="1"/>
      <w:marLeft w:val="0"/>
      <w:marRight w:val="0"/>
      <w:marTop w:val="0"/>
      <w:marBottom w:val="0"/>
      <w:divBdr>
        <w:top w:val="none" w:sz="0" w:space="0" w:color="auto"/>
        <w:left w:val="none" w:sz="0" w:space="0" w:color="auto"/>
        <w:bottom w:val="none" w:sz="0" w:space="0" w:color="auto"/>
        <w:right w:val="none" w:sz="0" w:space="0" w:color="auto"/>
      </w:divBdr>
      <w:divsChild>
        <w:div w:id="146751509">
          <w:marLeft w:val="1080"/>
          <w:marRight w:val="0"/>
          <w:marTop w:val="100"/>
          <w:marBottom w:val="0"/>
          <w:divBdr>
            <w:top w:val="none" w:sz="0" w:space="0" w:color="auto"/>
            <w:left w:val="none" w:sz="0" w:space="0" w:color="auto"/>
            <w:bottom w:val="none" w:sz="0" w:space="0" w:color="auto"/>
            <w:right w:val="none" w:sz="0" w:space="0" w:color="auto"/>
          </w:divBdr>
        </w:div>
        <w:div w:id="330332597">
          <w:marLeft w:val="108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1740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71158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48596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839</TotalTime>
  <Pages>7</Pages>
  <Words>2638</Words>
  <Characters>15042</Characters>
  <Application>Microsoft Office Word</Application>
  <DocSecurity>0</DocSecurity>
  <Lines>125</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17645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38</cp:revision>
  <dcterms:created xsi:type="dcterms:W3CDTF">2018-11-20T14:54:00Z</dcterms:created>
  <dcterms:modified xsi:type="dcterms:W3CDTF">2021-03-15T08:40:00Z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